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68921">
      <w:pPr>
        <w:spacing w:before="90" w:line="224" w:lineRule="auto"/>
        <w:jc w:val="center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8"/>
          <w:sz w:val="35"/>
          <w:szCs w:val="35"/>
        </w:rPr>
        <w:t>玉溪农业职业技术学院学生公寓消防</w:t>
      </w:r>
      <w:r>
        <w:rPr>
          <w:rFonts w:hint="eastAsia" w:ascii="宋体" w:hAnsi="宋体" w:eastAsia="宋体" w:cs="宋体"/>
          <w:b/>
          <w:bCs/>
          <w:spacing w:val="8"/>
          <w:sz w:val="35"/>
          <w:szCs w:val="35"/>
          <w:lang w:val="en-US" w:eastAsia="zh-CN"/>
        </w:rPr>
        <w:t>疏散通道门电磁</w:t>
      </w:r>
      <w:r>
        <w:rPr>
          <w:rFonts w:ascii="宋体" w:hAnsi="宋体" w:eastAsia="宋体" w:cs="宋体"/>
          <w:b/>
          <w:bCs/>
          <w:spacing w:val="7"/>
          <w:sz w:val="35"/>
          <w:szCs w:val="35"/>
        </w:rPr>
        <w:t>锁改造安装项目报价表</w:t>
      </w:r>
    </w:p>
    <w:p w14:paraId="42D496E6">
      <w:pPr>
        <w:spacing w:line="20" w:lineRule="exact"/>
      </w:pPr>
    </w:p>
    <w:tbl>
      <w:tblPr>
        <w:tblStyle w:val="5"/>
        <w:tblW w:w="1568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945"/>
        <w:gridCol w:w="765"/>
        <w:gridCol w:w="959"/>
        <w:gridCol w:w="8466"/>
        <w:gridCol w:w="511"/>
        <w:gridCol w:w="525"/>
        <w:gridCol w:w="959"/>
        <w:gridCol w:w="1093"/>
        <w:gridCol w:w="940"/>
      </w:tblGrid>
      <w:tr w14:paraId="4C56EF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520" w:type="dxa"/>
            <w:vAlign w:val="top"/>
          </w:tcPr>
          <w:p w14:paraId="2EEAF830">
            <w:pPr>
              <w:pStyle w:val="6"/>
              <w:spacing w:before="247" w:line="230" w:lineRule="auto"/>
              <w:ind w:left="66"/>
            </w:pPr>
            <w:r>
              <w:rPr>
                <w:spacing w:val="5"/>
              </w:rPr>
              <w:t>序号</w:t>
            </w:r>
          </w:p>
        </w:tc>
        <w:tc>
          <w:tcPr>
            <w:tcW w:w="945" w:type="dxa"/>
            <w:vAlign w:val="top"/>
          </w:tcPr>
          <w:p w14:paraId="77B565D5">
            <w:pPr>
              <w:pStyle w:val="6"/>
              <w:spacing w:before="247" w:line="230" w:lineRule="auto"/>
              <w:ind w:left="80"/>
            </w:pPr>
            <w:r>
              <w:rPr>
                <w:spacing w:val="6"/>
              </w:rPr>
              <w:t>设备名称</w:t>
            </w:r>
          </w:p>
        </w:tc>
        <w:tc>
          <w:tcPr>
            <w:tcW w:w="765" w:type="dxa"/>
            <w:vAlign w:val="top"/>
          </w:tcPr>
          <w:p w14:paraId="6F2ED309">
            <w:pPr>
              <w:pStyle w:val="6"/>
              <w:spacing w:before="246" w:line="229" w:lineRule="auto"/>
              <w:ind w:left="202"/>
            </w:pPr>
            <w:r>
              <w:rPr>
                <w:spacing w:val="-4"/>
              </w:rPr>
              <w:t>品牌</w:t>
            </w:r>
          </w:p>
        </w:tc>
        <w:tc>
          <w:tcPr>
            <w:tcW w:w="959" w:type="dxa"/>
            <w:vAlign w:val="top"/>
          </w:tcPr>
          <w:p w14:paraId="0F3E27CD">
            <w:pPr>
              <w:pStyle w:val="6"/>
              <w:spacing w:before="247" w:line="230" w:lineRule="auto"/>
              <w:ind w:left="291"/>
            </w:pPr>
            <w:r>
              <w:rPr>
                <w:spacing w:val="2"/>
              </w:rPr>
              <w:t>型号</w:t>
            </w:r>
          </w:p>
        </w:tc>
        <w:tc>
          <w:tcPr>
            <w:tcW w:w="8466" w:type="dxa"/>
            <w:vAlign w:val="top"/>
          </w:tcPr>
          <w:p w14:paraId="764030F8">
            <w:pPr>
              <w:pStyle w:val="6"/>
              <w:spacing w:before="247" w:line="228" w:lineRule="auto"/>
              <w:ind w:left="2252"/>
            </w:pPr>
            <w:r>
              <w:rPr>
                <w:spacing w:val="8"/>
              </w:rPr>
              <w:t>规格或详细性能要求（供参考的品牌或配置）</w:t>
            </w:r>
          </w:p>
        </w:tc>
        <w:tc>
          <w:tcPr>
            <w:tcW w:w="511" w:type="dxa"/>
            <w:vAlign w:val="top"/>
          </w:tcPr>
          <w:p w14:paraId="167C5B6A">
            <w:pPr>
              <w:pStyle w:val="6"/>
              <w:spacing w:before="246" w:line="229" w:lineRule="auto"/>
              <w:ind w:left="70"/>
            </w:pPr>
            <w:r>
              <w:rPr>
                <w:spacing w:val="4"/>
              </w:rPr>
              <w:t>数量</w:t>
            </w:r>
          </w:p>
        </w:tc>
        <w:tc>
          <w:tcPr>
            <w:tcW w:w="525" w:type="dxa"/>
            <w:vAlign w:val="top"/>
          </w:tcPr>
          <w:p w14:paraId="72AC3BEC">
            <w:pPr>
              <w:pStyle w:val="6"/>
              <w:spacing w:before="121" w:line="235" w:lineRule="auto"/>
              <w:ind w:left="77" w:right="43" w:hanging="1"/>
            </w:pPr>
            <w:r>
              <w:rPr>
                <w:spacing w:val="5"/>
              </w:rPr>
              <w:t>计量</w:t>
            </w:r>
            <w:r>
              <w:t xml:space="preserve"> </w:t>
            </w:r>
            <w:r>
              <w:rPr>
                <w:spacing w:val="4"/>
              </w:rPr>
              <w:t>单位</w:t>
            </w:r>
          </w:p>
        </w:tc>
        <w:tc>
          <w:tcPr>
            <w:tcW w:w="959" w:type="dxa"/>
            <w:vAlign w:val="top"/>
          </w:tcPr>
          <w:p w14:paraId="2B6523E4">
            <w:pPr>
              <w:pStyle w:val="6"/>
              <w:spacing w:before="122" w:line="227" w:lineRule="auto"/>
              <w:ind w:left="97"/>
            </w:pPr>
            <w:r>
              <w:rPr>
                <w:spacing w:val="6"/>
              </w:rPr>
              <w:t>参考单价</w:t>
            </w:r>
          </w:p>
          <w:p w14:paraId="2A0AD888">
            <w:pPr>
              <w:pStyle w:val="6"/>
              <w:spacing w:before="12" w:line="230" w:lineRule="auto"/>
              <w:ind w:left="328"/>
            </w:pPr>
            <w:r>
              <w:rPr>
                <w:spacing w:val="-8"/>
              </w:rPr>
              <w:t>(元)</w:t>
            </w:r>
          </w:p>
        </w:tc>
        <w:tc>
          <w:tcPr>
            <w:tcW w:w="1093" w:type="dxa"/>
            <w:vAlign w:val="top"/>
          </w:tcPr>
          <w:p w14:paraId="4E968AE1">
            <w:pPr>
              <w:pStyle w:val="6"/>
              <w:spacing w:before="121" w:line="229" w:lineRule="auto"/>
              <w:ind w:left="165"/>
            </w:pPr>
            <w:r>
              <w:rPr>
                <w:spacing w:val="6"/>
              </w:rPr>
              <w:t>金额合计</w:t>
            </w:r>
          </w:p>
          <w:p w14:paraId="18B69E29">
            <w:pPr>
              <w:pStyle w:val="6"/>
              <w:spacing w:before="11" w:line="230" w:lineRule="auto"/>
              <w:ind w:left="396"/>
            </w:pPr>
            <w:r>
              <w:rPr>
                <w:spacing w:val="-8"/>
              </w:rPr>
              <w:t>(元)</w:t>
            </w:r>
          </w:p>
        </w:tc>
        <w:tc>
          <w:tcPr>
            <w:tcW w:w="940" w:type="dxa"/>
            <w:vAlign w:val="top"/>
          </w:tcPr>
          <w:p w14:paraId="7084EFC7">
            <w:pPr>
              <w:pStyle w:val="6"/>
              <w:spacing w:before="122" w:line="235" w:lineRule="auto"/>
              <w:ind w:left="232" w:right="52" w:hanging="144"/>
            </w:pPr>
            <w:r>
              <w:rPr>
                <w:spacing w:val="6"/>
              </w:rPr>
              <w:t>交货地点</w:t>
            </w:r>
            <w:r>
              <w:t xml:space="preserve"> </w:t>
            </w:r>
            <w:r>
              <w:rPr>
                <w:spacing w:val="5"/>
              </w:rPr>
              <w:t>/备注</w:t>
            </w:r>
          </w:p>
        </w:tc>
      </w:tr>
      <w:tr w14:paraId="4099F1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520" w:type="dxa"/>
            <w:shd w:val="clear" w:color="auto" w:fill="FFFF00"/>
            <w:vAlign w:val="top"/>
          </w:tcPr>
          <w:p w14:paraId="755DE79B">
            <w:pPr>
              <w:spacing w:line="263" w:lineRule="auto"/>
              <w:rPr>
                <w:rFonts w:ascii="Arial"/>
                <w:sz w:val="21"/>
              </w:rPr>
            </w:pPr>
          </w:p>
          <w:p w14:paraId="053BB8B1">
            <w:pPr>
              <w:spacing w:line="263" w:lineRule="auto"/>
              <w:rPr>
                <w:rFonts w:ascii="Arial"/>
                <w:sz w:val="21"/>
              </w:rPr>
            </w:pPr>
          </w:p>
          <w:p w14:paraId="0EAD6D9A">
            <w:pPr>
              <w:pStyle w:val="6"/>
              <w:spacing w:before="62" w:line="148" w:lineRule="exact"/>
              <w:ind w:left="171"/>
            </w:pPr>
            <w:r>
              <w:rPr>
                <w:position w:val="-4"/>
              </w:rPr>
              <w:t>一</w:t>
            </w:r>
          </w:p>
        </w:tc>
        <w:tc>
          <w:tcPr>
            <w:tcW w:w="945" w:type="dxa"/>
            <w:shd w:val="clear" w:color="auto" w:fill="FFFF00"/>
            <w:vAlign w:val="top"/>
          </w:tcPr>
          <w:p w14:paraId="3132D538">
            <w:pPr>
              <w:spacing w:line="452" w:lineRule="auto"/>
              <w:rPr>
                <w:rFonts w:ascii="Arial"/>
                <w:sz w:val="21"/>
              </w:rPr>
            </w:pPr>
          </w:p>
          <w:p w14:paraId="2FACD3DC">
            <w:pPr>
              <w:pStyle w:val="6"/>
              <w:spacing w:before="62" w:line="228" w:lineRule="auto"/>
              <w:ind w:left="78"/>
            </w:pPr>
            <w:r>
              <w:rPr>
                <w:spacing w:val="6"/>
              </w:rPr>
              <w:t>本部校区</w:t>
            </w:r>
          </w:p>
        </w:tc>
        <w:tc>
          <w:tcPr>
            <w:tcW w:w="765" w:type="dxa"/>
            <w:shd w:val="clear" w:color="auto" w:fill="FFFF00"/>
            <w:vAlign w:val="top"/>
          </w:tcPr>
          <w:p w14:paraId="38FC54AB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shd w:val="clear" w:color="auto" w:fill="FFFF00"/>
            <w:vAlign w:val="top"/>
          </w:tcPr>
          <w:p w14:paraId="74B1389C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shd w:val="clear" w:color="auto" w:fill="FFFF00"/>
            <w:vAlign w:val="top"/>
          </w:tcPr>
          <w:p w14:paraId="3391AA48">
            <w:pPr>
              <w:pStyle w:val="6"/>
              <w:spacing w:before="13" w:line="222" w:lineRule="auto"/>
              <w:ind w:left="36" w:right="59" w:firstLine="402"/>
            </w:pPr>
          </w:p>
        </w:tc>
        <w:tc>
          <w:tcPr>
            <w:tcW w:w="511" w:type="dxa"/>
            <w:shd w:val="clear" w:color="auto" w:fill="FFFF00"/>
            <w:vAlign w:val="top"/>
          </w:tcPr>
          <w:p w14:paraId="4A81D409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shd w:val="clear" w:color="auto" w:fill="FFFF00"/>
            <w:vAlign w:val="top"/>
          </w:tcPr>
          <w:p w14:paraId="5C9D9078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shd w:val="clear" w:color="auto" w:fill="FFFF00"/>
            <w:vAlign w:val="top"/>
          </w:tcPr>
          <w:p w14:paraId="53541358"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shd w:val="clear" w:color="auto" w:fill="FFFF00"/>
            <w:vAlign w:val="top"/>
          </w:tcPr>
          <w:p w14:paraId="4FDED553">
            <w:pPr>
              <w:rPr>
                <w:rFonts w:ascii="Arial"/>
                <w:sz w:val="21"/>
              </w:rPr>
            </w:pPr>
          </w:p>
        </w:tc>
        <w:tc>
          <w:tcPr>
            <w:tcW w:w="940" w:type="dxa"/>
            <w:shd w:val="clear" w:color="auto" w:fill="FFFF00"/>
            <w:vAlign w:val="top"/>
          </w:tcPr>
          <w:p w14:paraId="470AA9C2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研和校本部</w:t>
            </w:r>
          </w:p>
        </w:tc>
      </w:tr>
      <w:tr w14:paraId="67EF12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520" w:type="dxa"/>
            <w:vAlign w:val="top"/>
          </w:tcPr>
          <w:p w14:paraId="47623FEE">
            <w:pPr>
              <w:spacing w:line="453" w:lineRule="auto"/>
              <w:rPr>
                <w:rFonts w:ascii="Arial"/>
                <w:sz w:val="21"/>
              </w:rPr>
            </w:pPr>
          </w:p>
          <w:p w14:paraId="2109BB2B">
            <w:pPr>
              <w:pStyle w:val="6"/>
              <w:spacing w:before="62" w:line="190" w:lineRule="auto"/>
              <w:ind w:left="231"/>
            </w:pPr>
            <w:r>
              <w:t>1</w:t>
            </w:r>
          </w:p>
        </w:tc>
        <w:tc>
          <w:tcPr>
            <w:tcW w:w="945" w:type="dxa"/>
            <w:vAlign w:val="top"/>
          </w:tcPr>
          <w:p w14:paraId="49F1AB81">
            <w:pPr>
              <w:spacing w:line="302" w:lineRule="auto"/>
              <w:rPr>
                <w:rFonts w:ascii="Arial"/>
                <w:sz w:val="21"/>
              </w:rPr>
            </w:pPr>
          </w:p>
          <w:p w14:paraId="390096DA">
            <w:pPr>
              <w:pStyle w:val="6"/>
              <w:spacing w:before="61" w:line="236" w:lineRule="auto"/>
              <w:ind w:left="298" w:right="64" w:hanging="199"/>
            </w:pPr>
            <w:r>
              <w:rPr>
                <w:spacing w:val="1"/>
              </w:rPr>
              <w:t>门禁专用</w:t>
            </w:r>
            <w:r>
              <w:t xml:space="preserve"> </w:t>
            </w:r>
            <w:r>
              <w:rPr>
                <w:spacing w:val="-7"/>
              </w:rPr>
              <w:t>电源</w:t>
            </w:r>
          </w:p>
        </w:tc>
        <w:tc>
          <w:tcPr>
            <w:tcW w:w="765" w:type="dxa"/>
            <w:vAlign w:val="top"/>
          </w:tcPr>
          <w:p w14:paraId="4F7E3951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2F08E696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0AC3FCFA">
            <w:pPr>
              <w:pStyle w:val="6"/>
              <w:spacing w:before="118" w:line="235" w:lineRule="auto"/>
              <w:ind w:left="37" w:right="5412"/>
            </w:pPr>
            <w:r>
              <w:rPr>
                <w:spacing w:val="7"/>
              </w:rPr>
              <w:t>直流输出:12</w:t>
            </w:r>
            <w:r>
              <w:t>VDC</w:t>
            </w:r>
            <w:r>
              <w:rPr>
                <w:spacing w:val="7"/>
              </w:rPr>
              <w:t>,5A,实际3.2~3.5A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直接控制电锁</w:t>
            </w:r>
          </w:p>
          <w:p w14:paraId="7A9F45F2">
            <w:pPr>
              <w:pStyle w:val="6"/>
              <w:spacing w:before="11" w:line="234" w:lineRule="auto"/>
              <w:ind w:left="38" w:right="3282" w:hanging="1"/>
            </w:pPr>
            <w:r>
              <w:rPr>
                <w:spacing w:val="7"/>
              </w:rPr>
              <w:t xml:space="preserve">可减少门禁控制器的负荷，节省工程布线，减少故障隐患。 </w:t>
            </w:r>
            <w:r>
              <w:rPr>
                <w:spacing w:val="9"/>
              </w:rPr>
              <w:t>设</w:t>
            </w:r>
            <w:r>
              <w:t>NC</w:t>
            </w:r>
            <w:r>
              <w:rPr>
                <w:spacing w:val="9"/>
              </w:rPr>
              <w:t>/</w:t>
            </w:r>
            <w:r>
              <w:t>NO</w:t>
            </w:r>
            <w:r>
              <w:rPr>
                <w:spacing w:val="9"/>
              </w:rPr>
              <w:t>输出，可控制各种类型的电锁。</w:t>
            </w:r>
          </w:p>
        </w:tc>
        <w:tc>
          <w:tcPr>
            <w:tcW w:w="511" w:type="dxa"/>
            <w:vAlign w:val="top"/>
          </w:tcPr>
          <w:p w14:paraId="0BEBA8FF">
            <w:pPr>
              <w:spacing w:line="454" w:lineRule="auto"/>
              <w:rPr>
                <w:rFonts w:ascii="Arial"/>
                <w:sz w:val="21"/>
              </w:rPr>
            </w:pPr>
          </w:p>
          <w:p w14:paraId="3C9346AB">
            <w:pPr>
              <w:pStyle w:val="6"/>
              <w:spacing w:before="61" w:line="190" w:lineRule="auto"/>
              <w:ind w:left="182"/>
            </w:pPr>
            <w:r>
              <w:rPr>
                <w:spacing w:val="-6"/>
              </w:rPr>
              <w:t>19</w:t>
            </w:r>
          </w:p>
        </w:tc>
        <w:tc>
          <w:tcPr>
            <w:tcW w:w="525" w:type="dxa"/>
            <w:vAlign w:val="top"/>
          </w:tcPr>
          <w:p w14:paraId="0A08C1A1">
            <w:pPr>
              <w:spacing w:line="423" w:lineRule="auto"/>
              <w:rPr>
                <w:rFonts w:ascii="Arial"/>
                <w:sz w:val="21"/>
              </w:rPr>
            </w:pPr>
          </w:p>
          <w:p w14:paraId="287C8027">
            <w:pPr>
              <w:pStyle w:val="6"/>
              <w:spacing w:before="62" w:line="231" w:lineRule="auto"/>
              <w:ind w:left="192"/>
            </w:pPr>
            <w:r>
              <w:t>台</w:t>
            </w:r>
          </w:p>
        </w:tc>
        <w:tc>
          <w:tcPr>
            <w:tcW w:w="959" w:type="dxa"/>
            <w:vAlign w:val="top"/>
          </w:tcPr>
          <w:p w14:paraId="7E2FB397">
            <w:pPr>
              <w:pStyle w:val="6"/>
              <w:spacing w:before="61" w:line="190" w:lineRule="auto"/>
              <w:ind w:left="358"/>
            </w:pPr>
          </w:p>
        </w:tc>
        <w:tc>
          <w:tcPr>
            <w:tcW w:w="1093" w:type="dxa"/>
            <w:vAlign w:val="top"/>
          </w:tcPr>
          <w:p w14:paraId="32B51161">
            <w:pPr>
              <w:pStyle w:val="6"/>
              <w:spacing w:before="61" w:line="189" w:lineRule="auto"/>
              <w:ind w:left="363"/>
            </w:pPr>
          </w:p>
        </w:tc>
        <w:tc>
          <w:tcPr>
            <w:tcW w:w="940" w:type="dxa"/>
            <w:vAlign w:val="top"/>
          </w:tcPr>
          <w:p w14:paraId="0AE6F267">
            <w:pPr>
              <w:spacing w:before="156" w:line="854" w:lineRule="exact"/>
              <w:ind w:firstLine="100"/>
            </w:pPr>
          </w:p>
        </w:tc>
      </w:tr>
      <w:tr w14:paraId="6863C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520" w:type="dxa"/>
            <w:vAlign w:val="top"/>
          </w:tcPr>
          <w:p w14:paraId="79B860F8">
            <w:pPr>
              <w:spacing w:line="242" w:lineRule="auto"/>
              <w:rPr>
                <w:rFonts w:ascii="Arial"/>
                <w:sz w:val="21"/>
              </w:rPr>
            </w:pPr>
          </w:p>
          <w:p w14:paraId="49816548">
            <w:pPr>
              <w:spacing w:line="243" w:lineRule="auto"/>
              <w:rPr>
                <w:rFonts w:ascii="Arial"/>
                <w:sz w:val="21"/>
              </w:rPr>
            </w:pPr>
          </w:p>
          <w:p w14:paraId="32D1B7F4">
            <w:pPr>
              <w:pStyle w:val="6"/>
              <w:spacing w:before="62" w:line="189" w:lineRule="auto"/>
              <w:ind w:left="218"/>
            </w:pPr>
            <w:r>
              <w:t>2</w:t>
            </w:r>
          </w:p>
        </w:tc>
        <w:tc>
          <w:tcPr>
            <w:tcW w:w="945" w:type="dxa"/>
            <w:vAlign w:val="top"/>
          </w:tcPr>
          <w:p w14:paraId="59542745">
            <w:pPr>
              <w:spacing w:line="333" w:lineRule="auto"/>
              <w:rPr>
                <w:rFonts w:ascii="Arial"/>
                <w:sz w:val="21"/>
              </w:rPr>
            </w:pPr>
          </w:p>
          <w:p w14:paraId="66F8AB9A">
            <w:pPr>
              <w:pStyle w:val="6"/>
              <w:spacing w:before="62" w:line="235" w:lineRule="auto"/>
              <w:ind w:left="374" w:right="64" w:hanging="296"/>
            </w:pPr>
            <w:r>
              <w:rPr>
                <w:spacing w:val="6"/>
              </w:rPr>
              <w:t>单门磁力</w:t>
            </w:r>
            <w:r>
              <w:rPr>
                <w:spacing w:val="1"/>
              </w:rPr>
              <w:t xml:space="preserve"> 锁</w:t>
            </w:r>
          </w:p>
        </w:tc>
        <w:tc>
          <w:tcPr>
            <w:tcW w:w="765" w:type="dxa"/>
            <w:vAlign w:val="top"/>
          </w:tcPr>
          <w:p w14:paraId="5A59F91F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0302D17B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4A89AFD5">
            <w:pPr>
              <w:pStyle w:val="6"/>
              <w:spacing w:before="149" w:line="229" w:lineRule="auto"/>
              <w:ind w:left="35"/>
            </w:pPr>
            <w:r>
              <w:rPr>
                <w:spacing w:val="8"/>
              </w:rPr>
              <w:t>输入电压：</w:t>
            </w:r>
            <w:r>
              <w:t>DC</w:t>
            </w:r>
            <w:r>
              <w:rPr>
                <w:spacing w:val="8"/>
              </w:rPr>
              <w:t>12V</w:t>
            </w:r>
          </w:p>
          <w:p w14:paraId="21C2383E">
            <w:pPr>
              <w:pStyle w:val="6"/>
              <w:spacing w:before="11" w:line="228" w:lineRule="auto"/>
              <w:ind w:left="36"/>
            </w:pPr>
            <w:r>
              <w:rPr>
                <w:spacing w:val="3"/>
              </w:rPr>
              <w:t>锁体处理：</w:t>
            </w:r>
            <w:r>
              <w:rPr>
                <w:spacing w:val="-51"/>
              </w:rPr>
              <w:t xml:space="preserve"> </w:t>
            </w:r>
            <w:r>
              <w:rPr>
                <w:spacing w:val="3"/>
              </w:rPr>
              <w:t>电镀处理</w:t>
            </w:r>
          </w:p>
          <w:p w14:paraId="78FD1EFF">
            <w:pPr>
              <w:pStyle w:val="6"/>
              <w:spacing w:before="12" w:line="229" w:lineRule="auto"/>
              <w:ind w:left="40"/>
            </w:pPr>
            <w:r>
              <w:rPr>
                <w:spacing w:val="8"/>
              </w:rPr>
              <w:t>安全类型：通电上锁，断电开锁</w:t>
            </w:r>
          </w:p>
          <w:p w14:paraId="523A22EF">
            <w:pPr>
              <w:pStyle w:val="6"/>
              <w:spacing w:before="11" w:line="229" w:lineRule="auto"/>
              <w:ind w:left="38"/>
            </w:pPr>
            <w:r>
              <w:rPr>
                <w:spacing w:val="8"/>
              </w:rPr>
              <w:t>最大拉力：280</w:t>
            </w:r>
            <w:r>
              <w:t>KG</w:t>
            </w:r>
            <w:r>
              <w:rPr>
                <w:spacing w:val="8"/>
              </w:rPr>
              <w:t>直线拉力</w:t>
            </w:r>
          </w:p>
        </w:tc>
        <w:tc>
          <w:tcPr>
            <w:tcW w:w="511" w:type="dxa"/>
            <w:vAlign w:val="top"/>
          </w:tcPr>
          <w:p w14:paraId="7C446E13">
            <w:pPr>
              <w:spacing w:line="242" w:lineRule="auto"/>
              <w:rPr>
                <w:rFonts w:ascii="Arial"/>
                <w:sz w:val="21"/>
              </w:rPr>
            </w:pPr>
          </w:p>
          <w:p w14:paraId="6D64626D">
            <w:pPr>
              <w:spacing w:line="242" w:lineRule="auto"/>
              <w:rPr>
                <w:rFonts w:ascii="Arial"/>
                <w:sz w:val="21"/>
              </w:rPr>
            </w:pPr>
          </w:p>
          <w:p w14:paraId="329CDC9E">
            <w:pPr>
              <w:pStyle w:val="6"/>
              <w:spacing w:before="62" w:line="190" w:lineRule="auto"/>
              <w:ind w:left="171"/>
            </w:pPr>
            <w:r>
              <w:rPr>
                <w:spacing w:val="-1"/>
              </w:rPr>
              <w:t>31</w:t>
            </w:r>
          </w:p>
        </w:tc>
        <w:tc>
          <w:tcPr>
            <w:tcW w:w="525" w:type="dxa"/>
            <w:vAlign w:val="top"/>
          </w:tcPr>
          <w:p w14:paraId="5EE94F35">
            <w:pPr>
              <w:spacing w:line="454" w:lineRule="auto"/>
              <w:rPr>
                <w:rFonts w:ascii="Arial"/>
                <w:sz w:val="21"/>
              </w:rPr>
            </w:pPr>
          </w:p>
          <w:p w14:paraId="062B0A6F">
            <w:pPr>
              <w:pStyle w:val="6"/>
              <w:spacing w:before="61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34FDD293">
            <w:pPr>
              <w:pStyle w:val="6"/>
              <w:spacing w:before="62" w:line="190" w:lineRule="auto"/>
              <w:ind w:left="358"/>
            </w:pPr>
          </w:p>
        </w:tc>
        <w:tc>
          <w:tcPr>
            <w:tcW w:w="1093" w:type="dxa"/>
            <w:vAlign w:val="top"/>
          </w:tcPr>
          <w:p w14:paraId="17F6809A">
            <w:pPr>
              <w:pStyle w:val="6"/>
              <w:spacing w:before="62" w:line="189" w:lineRule="auto"/>
              <w:ind w:left="360"/>
            </w:pPr>
          </w:p>
        </w:tc>
        <w:tc>
          <w:tcPr>
            <w:tcW w:w="940" w:type="dxa"/>
            <w:vAlign w:val="top"/>
          </w:tcPr>
          <w:p w14:paraId="3B0CD390">
            <w:pPr>
              <w:spacing w:line="275" w:lineRule="auto"/>
              <w:rPr>
                <w:rFonts w:ascii="Arial"/>
                <w:sz w:val="21"/>
              </w:rPr>
            </w:pPr>
          </w:p>
          <w:p w14:paraId="3CEB3C62">
            <w:pPr>
              <w:spacing w:line="275" w:lineRule="auto"/>
              <w:rPr>
                <w:rFonts w:ascii="Arial"/>
                <w:sz w:val="21"/>
              </w:rPr>
            </w:pPr>
          </w:p>
          <w:p w14:paraId="276B651F">
            <w:pPr>
              <w:spacing w:line="276" w:lineRule="auto"/>
              <w:rPr>
                <w:rFonts w:ascii="Arial"/>
                <w:sz w:val="21"/>
              </w:rPr>
            </w:pPr>
          </w:p>
          <w:p w14:paraId="65EACFB0">
            <w:pPr>
              <w:spacing w:line="168" w:lineRule="exact"/>
              <w:ind w:firstLine="42"/>
            </w:pPr>
          </w:p>
        </w:tc>
      </w:tr>
      <w:tr w14:paraId="204418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520" w:type="dxa"/>
            <w:vAlign w:val="top"/>
          </w:tcPr>
          <w:p w14:paraId="5B9B36BA">
            <w:pPr>
              <w:spacing w:line="460" w:lineRule="auto"/>
              <w:rPr>
                <w:rFonts w:ascii="Arial"/>
                <w:sz w:val="21"/>
              </w:rPr>
            </w:pPr>
          </w:p>
          <w:p w14:paraId="6FE347DC">
            <w:pPr>
              <w:pStyle w:val="6"/>
              <w:spacing w:before="61" w:line="189" w:lineRule="auto"/>
              <w:ind w:left="220"/>
            </w:pPr>
            <w:r>
              <w:t>3</w:t>
            </w:r>
          </w:p>
        </w:tc>
        <w:tc>
          <w:tcPr>
            <w:tcW w:w="945" w:type="dxa"/>
            <w:vAlign w:val="top"/>
          </w:tcPr>
          <w:p w14:paraId="2AF615FC">
            <w:pPr>
              <w:spacing w:line="306" w:lineRule="auto"/>
              <w:rPr>
                <w:rFonts w:ascii="Arial"/>
                <w:sz w:val="21"/>
              </w:rPr>
            </w:pPr>
          </w:p>
          <w:p w14:paraId="4E4DCC4F">
            <w:pPr>
              <w:pStyle w:val="6"/>
              <w:spacing w:before="62" w:line="234" w:lineRule="auto"/>
              <w:ind w:left="375" w:right="64" w:hanging="298"/>
            </w:pPr>
            <w:r>
              <w:rPr>
                <w:spacing w:val="7"/>
              </w:rPr>
              <w:t>双门磁力</w:t>
            </w:r>
            <w:r>
              <w:t xml:space="preserve"> </w:t>
            </w:r>
            <w:r>
              <w:rPr>
                <w:spacing w:val="1"/>
              </w:rPr>
              <w:t>锁</w:t>
            </w:r>
          </w:p>
        </w:tc>
        <w:tc>
          <w:tcPr>
            <w:tcW w:w="765" w:type="dxa"/>
            <w:vAlign w:val="top"/>
          </w:tcPr>
          <w:p w14:paraId="1AAD53B5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23ED3427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76AE121C">
            <w:pPr>
              <w:pStyle w:val="6"/>
              <w:spacing w:before="122" w:line="229" w:lineRule="auto"/>
              <w:ind w:left="35"/>
            </w:pPr>
            <w:r>
              <w:rPr>
                <w:spacing w:val="8"/>
              </w:rPr>
              <w:t>输入电压：</w:t>
            </w:r>
            <w:r>
              <w:t>DC</w:t>
            </w:r>
            <w:r>
              <w:rPr>
                <w:spacing w:val="8"/>
              </w:rPr>
              <w:t>12V</w:t>
            </w:r>
          </w:p>
          <w:p w14:paraId="62CF7668">
            <w:pPr>
              <w:pStyle w:val="6"/>
              <w:spacing w:before="11" w:line="228" w:lineRule="auto"/>
              <w:ind w:left="36"/>
            </w:pPr>
            <w:r>
              <w:rPr>
                <w:spacing w:val="3"/>
              </w:rPr>
              <w:t>锁体处理：</w:t>
            </w:r>
            <w:r>
              <w:rPr>
                <w:spacing w:val="-51"/>
              </w:rPr>
              <w:t xml:space="preserve"> </w:t>
            </w:r>
            <w:r>
              <w:rPr>
                <w:spacing w:val="3"/>
              </w:rPr>
              <w:t>电镀处理</w:t>
            </w:r>
          </w:p>
          <w:p w14:paraId="1A7C9C1B">
            <w:pPr>
              <w:pStyle w:val="6"/>
              <w:spacing w:before="10" w:line="229" w:lineRule="auto"/>
              <w:ind w:left="40"/>
            </w:pPr>
            <w:r>
              <w:rPr>
                <w:spacing w:val="8"/>
              </w:rPr>
              <w:t>安全类型：通电上锁，断电开锁</w:t>
            </w:r>
          </w:p>
          <w:p w14:paraId="743521D1">
            <w:pPr>
              <w:pStyle w:val="6"/>
              <w:spacing w:before="11" w:line="229" w:lineRule="auto"/>
              <w:ind w:left="38"/>
            </w:pPr>
            <w:r>
              <w:rPr>
                <w:spacing w:val="8"/>
              </w:rPr>
              <w:t>最大拉力：280</w:t>
            </w:r>
            <w:r>
              <w:t>KG</w:t>
            </w:r>
            <w:r>
              <w:rPr>
                <w:spacing w:val="8"/>
              </w:rPr>
              <w:t>直线拉力</w:t>
            </w:r>
          </w:p>
        </w:tc>
        <w:tc>
          <w:tcPr>
            <w:tcW w:w="511" w:type="dxa"/>
            <w:vAlign w:val="top"/>
          </w:tcPr>
          <w:p w14:paraId="344E456D">
            <w:pPr>
              <w:spacing w:line="460" w:lineRule="auto"/>
              <w:rPr>
                <w:rFonts w:ascii="Arial"/>
                <w:sz w:val="21"/>
              </w:rPr>
            </w:pPr>
          </w:p>
          <w:p w14:paraId="6C31AA42">
            <w:pPr>
              <w:pStyle w:val="6"/>
              <w:spacing w:before="61" w:line="189" w:lineRule="auto"/>
              <w:ind w:left="221"/>
            </w:pPr>
            <w:r>
              <w:t>3</w:t>
            </w:r>
          </w:p>
        </w:tc>
        <w:tc>
          <w:tcPr>
            <w:tcW w:w="525" w:type="dxa"/>
            <w:vAlign w:val="top"/>
          </w:tcPr>
          <w:p w14:paraId="2A9AFFF3">
            <w:pPr>
              <w:spacing w:line="428" w:lineRule="auto"/>
              <w:rPr>
                <w:rFonts w:ascii="Arial"/>
                <w:sz w:val="21"/>
              </w:rPr>
            </w:pPr>
          </w:p>
          <w:p w14:paraId="1425A6EC">
            <w:pPr>
              <w:pStyle w:val="6"/>
              <w:spacing w:before="61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435E9F48">
            <w:pPr>
              <w:pStyle w:val="6"/>
              <w:spacing w:before="61" w:line="189" w:lineRule="auto"/>
              <w:ind w:left="345"/>
            </w:pPr>
          </w:p>
        </w:tc>
        <w:tc>
          <w:tcPr>
            <w:tcW w:w="1093" w:type="dxa"/>
            <w:vAlign w:val="top"/>
          </w:tcPr>
          <w:p w14:paraId="72664463">
            <w:pPr>
              <w:pStyle w:val="6"/>
              <w:spacing w:before="61" w:line="189" w:lineRule="auto"/>
              <w:ind w:left="416"/>
            </w:pPr>
          </w:p>
        </w:tc>
        <w:tc>
          <w:tcPr>
            <w:tcW w:w="940" w:type="dxa"/>
            <w:vAlign w:val="top"/>
          </w:tcPr>
          <w:p w14:paraId="4924C2B8">
            <w:pPr>
              <w:spacing w:line="357" w:lineRule="auto"/>
              <w:rPr>
                <w:rFonts w:ascii="Arial"/>
                <w:sz w:val="21"/>
              </w:rPr>
            </w:pPr>
          </w:p>
          <w:p w14:paraId="5E8CED27">
            <w:pPr>
              <w:spacing w:line="358" w:lineRule="auto"/>
              <w:rPr>
                <w:rFonts w:ascii="Arial"/>
                <w:sz w:val="21"/>
              </w:rPr>
            </w:pPr>
          </w:p>
          <w:p w14:paraId="6932CDE7">
            <w:pPr>
              <w:spacing w:line="247" w:lineRule="exact"/>
              <w:ind w:firstLine="23"/>
            </w:pPr>
          </w:p>
        </w:tc>
      </w:tr>
      <w:tr w14:paraId="672561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520" w:type="dxa"/>
            <w:vAlign w:val="top"/>
          </w:tcPr>
          <w:p w14:paraId="17DAA053">
            <w:pPr>
              <w:spacing w:line="368" w:lineRule="auto"/>
              <w:rPr>
                <w:rFonts w:ascii="Arial"/>
                <w:sz w:val="21"/>
              </w:rPr>
            </w:pPr>
          </w:p>
          <w:p w14:paraId="4FCFCC13">
            <w:pPr>
              <w:pStyle w:val="6"/>
              <w:spacing w:before="62" w:line="189" w:lineRule="auto"/>
              <w:ind w:left="215"/>
            </w:pPr>
            <w:r>
              <w:t>4</w:t>
            </w:r>
          </w:p>
        </w:tc>
        <w:tc>
          <w:tcPr>
            <w:tcW w:w="945" w:type="dxa"/>
            <w:vAlign w:val="top"/>
          </w:tcPr>
          <w:p w14:paraId="27B3DB53">
            <w:pPr>
              <w:spacing w:line="336" w:lineRule="auto"/>
              <w:rPr>
                <w:rFonts w:ascii="Arial"/>
                <w:sz w:val="21"/>
              </w:rPr>
            </w:pPr>
          </w:p>
          <w:p w14:paraId="6A155CB8">
            <w:pPr>
              <w:pStyle w:val="6"/>
              <w:spacing w:before="62" w:line="230" w:lineRule="auto"/>
              <w:ind w:left="74"/>
            </w:pPr>
            <w:r>
              <w:t>ZL</w:t>
            </w:r>
            <w:r>
              <w:rPr>
                <w:spacing w:val="10"/>
              </w:rPr>
              <w:t>型支架</w:t>
            </w:r>
          </w:p>
        </w:tc>
        <w:tc>
          <w:tcPr>
            <w:tcW w:w="765" w:type="dxa"/>
            <w:vAlign w:val="top"/>
          </w:tcPr>
          <w:p w14:paraId="6211514C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4F73C77F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794E9C78">
            <w:pPr>
              <w:pStyle w:val="6"/>
              <w:spacing w:before="153" w:line="229" w:lineRule="auto"/>
              <w:ind w:left="36"/>
            </w:pPr>
            <w:r>
              <w:rPr>
                <w:spacing w:val="8"/>
              </w:rPr>
              <w:t>产品用途： 用于安装磁力锁锁体</w:t>
            </w:r>
          </w:p>
          <w:p w14:paraId="4CFCDA17">
            <w:pPr>
              <w:pStyle w:val="6"/>
              <w:spacing w:before="11" w:line="228" w:lineRule="auto"/>
              <w:ind w:left="37"/>
            </w:pPr>
            <w:r>
              <w:rPr>
                <w:spacing w:val="7"/>
              </w:rPr>
              <w:t>使用范围： L支架用于安装锁体，Z支架用于安</w:t>
            </w:r>
            <w:r>
              <w:rPr>
                <w:spacing w:val="6"/>
              </w:rPr>
              <w:t>装铁板尺寸误差：</w:t>
            </w:r>
            <w:r>
              <w:rPr>
                <w:spacing w:val="46"/>
              </w:rPr>
              <w:t xml:space="preserve"> </w:t>
            </w:r>
            <w:r>
              <w:rPr>
                <w:spacing w:val="6"/>
              </w:rPr>
              <w:t>±</w:t>
            </w:r>
            <w:r>
              <w:rPr>
                <w:spacing w:val="-73"/>
              </w:rPr>
              <w:t xml:space="preserve"> </w:t>
            </w:r>
            <w:r>
              <w:rPr>
                <w:spacing w:val="6"/>
              </w:rPr>
              <w:t>1</w:t>
            </w:r>
            <w:r>
              <w:t>mm</w:t>
            </w:r>
          </w:p>
          <w:p w14:paraId="0BBFD75A">
            <w:pPr>
              <w:pStyle w:val="6"/>
              <w:spacing w:before="12" w:line="228" w:lineRule="auto"/>
              <w:ind w:left="36"/>
            </w:pPr>
            <w:r>
              <w:rPr>
                <w:spacing w:val="6"/>
              </w:rPr>
              <w:t>材质： 铝合金 表面工艺：</w:t>
            </w:r>
            <w:r>
              <w:rPr>
                <w:spacing w:val="47"/>
              </w:rPr>
              <w:t xml:space="preserve"> </w:t>
            </w:r>
            <w:r>
              <w:rPr>
                <w:spacing w:val="6"/>
              </w:rPr>
              <w:t>喷砂阳极氧化</w:t>
            </w:r>
          </w:p>
        </w:tc>
        <w:tc>
          <w:tcPr>
            <w:tcW w:w="511" w:type="dxa"/>
            <w:vAlign w:val="top"/>
          </w:tcPr>
          <w:p w14:paraId="6961EE64">
            <w:pPr>
              <w:spacing w:line="367" w:lineRule="auto"/>
              <w:rPr>
                <w:rFonts w:ascii="Arial"/>
                <w:sz w:val="21"/>
              </w:rPr>
            </w:pPr>
          </w:p>
          <w:p w14:paraId="3884647C">
            <w:pPr>
              <w:pStyle w:val="6"/>
              <w:spacing w:before="62" w:line="190" w:lineRule="auto"/>
              <w:ind w:left="182"/>
            </w:pPr>
            <w:r>
              <w:rPr>
                <w:spacing w:val="-6"/>
              </w:rPr>
              <w:t>11</w:t>
            </w:r>
          </w:p>
        </w:tc>
        <w:tc>
          <w:tcPr>
            <w:tcW w:w="525" w:type="dxa"/>
            <w:vAlign w:val="top"/>
          </w:tcPr>
          <w:p w14:paraId="0AF73518">
            <w:pPr>
              <w:spacing w:line="336" w:lineRule="auto"/>
              <w:rPr>
                <w:rFonts w:ascii="Arial"/>
                <w:sz w:val="21"/>
              </w:rPr>
            </w:pPr>
          </w:p>
          <w:p w14:paraId="3A60E171">
            <w:pPr>
              <w:pStyle w:val="6"/>
              <w:spacing w:before="62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43A58060">
            <w:pPr>
              <w:pStyle w:val="6"/>
              <w:spacing w:before="62" w:line="189" w:lineRule="auto"/>
              <w:ind w:left="394"/>
            </w:pPr>
          </w:p>
        </w:tc>
        <w:tc>
          <w:tcPr>
            <w:tcW w:w="1093" w:type="dxa"/>
            <w:vAlign w:val="top"/>
          </w:tcPr>
          <w:p w14:paraId="2044196F">
            <w:pPr>
              <w:pStyle w:val="6"/>
              <w:spacing w:before="62" w:line="190" w:lineRule="auto"/>
              <w:ind w:left="376"/>
            </w:pPr>
          </w:p>
        </w:tc>
        <w:tc>
          <w:tcPr>
            <w:tcW w:w="940" w:type="dxa"/>
            <w:vAlign w:val="top"/>
          </w:tcPr>
          <w:p w14:paraId="115FE994">
            <w:pPr>
              <w:spacing w:line="245" w:lineRule="auto"/>
              <w:rPr>
                <w:rFonts w:ascii="Arial"/>
                <w:sz w:val="21"/>
              </w:rPr>
            </w:pPr>
          </w:p>
          <w:p w14:paraId="0A133C76">
            <w:pPr>
              <w:spacing w:line="415" w:lineRule="exact"/>
              <w:ind w:firstLine="45"/>
            </w:pPr>
          </w:p>
        </w:tc>
      </w:tr>
      <w:tr w14:paraId="0E0F17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520" w:type="dxa"/>
            <w:vAlign w:val="top"/>
          </w:tcPr>
          <w:p w14:paraId="17BF1478">
            <w:pPr>
              <w:rPr>
                <w:rFonts w:ascii="Arial"/>
                <w:sz w:val="21"/>
              </w:rPr>
            </w:pPr>
          </w:p>
          <w:p w14:paraId="61F323B6">
            <w:pPr>
              <w:pStyle w:val="6"/>
              <w:spacing w:before="62" w:line="188" w:lineRule="auto"/>
              <w:ind w:left="220"/>
            </w:pPr>
            <w:r>
              <w:t>5</w:t>
            </w:r>
          </w:p>
        </w:tc>
        <w:tc>
          <w:tcPr>
            <w:tcW w:w="945" w:type="dxa"/>
            <w:vAlign w:val="top"/>
          </w:tcPr>
          <w:p w14:paraId="230A2413">
            <w:pPr>
              <w:pStyle w:val="6"/>
              <w:spacing w:before="148" w:line="237" w:lineRule="auto"/>
              <w:ind w:left="380" w:right="114" w:hanging="254"/>
            </w:pPr>
            <w:r>
              <w:rPr>
                <w:spacing w:val="5"/>
              </w:rPr>
              <w:t>无框门U</w:t>
            </w:r>
            <w:r>
              <w:rPr>
                <w:spacing w:val="2"/>
              </w:rPr>
              <w:t xml:space="preserve"> </w:t>
            </w:r>
            <w:r>
              <w:t>型</w:t>
            </w:r>
          </w:p>
        </w:tc>
        <w:tc>
          <w:tcPr>
            <w:tcW w:w="765" w:type="dxa"/>
            <w:vAlign w:val="top"/>
          </w:tcPr>
          <w:p w14:paraId="773B9B3C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354C98B7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14FDD3F6">
            <w:pPr>
              <w:pStyle w:val="6"/>
              <w:spacing w:before="270" w:line="229" w:lineRule="auto"/>
              <w:ind w:left="37"/>
            </w:pPr>
            <w:r>
              <w:rPr>
                <w:spacing w:val="7"/>
              </w:rPr>
              <w:t>合适8-12</w:t>
            </w:r>
            <w:r>
              <w:t>mm</w:t>
            </w:r>
            <w:r>
              <w:rPr>
                <w:spacing w:val="7"/>
              </w:rPr>
              <w:t>厚无框玻璃门，固定吸片。</w:t>
            </w:r>
          </w:p>
        </w:tc>
        <w:tc>
          <w:tcPr>
            <w:tcW w:w="511" w:type="dxa"/>
            <w:vAlign w:val="top"/>
          </w:tcPr>
          <w:p w14:paraId="006E0BB6">
            <w:pPr>
              <w:pStyle w:val="6"/>
              <w:spacing w:before="302" w:line="189" w:lineRule="auto"/>
              <w:ind w:left="169"/>
            </w:pPr>
            <w:r>
              <w:t>26</w:t>
            </w:r>
          </w:p>
        </w:tc>
        <w:tc>
          <w:tcPr>
            <w:tcW w:w="525" w:type="dxa"/>
            <w:vAlign w:val="top"/>
          </w:tcPr>
          <w:p w14:paraId="18721A98">
            <w:pPr>
              <w:pStyle w:val="6"/>
              <w:spacing w:before="270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487A95A0">
            <w:pPr>
              <w:pStyle w:val="6"/>
              <w:spacing w:before="301" w:line="190" w:lineRule="auto"/>
              <w:ind w:left="394"/>
            </w:pPr>
          </w:p>
        </w:tc>
        <w:tc>
          <w:tcPr>
            <w:tcW w:w="1093" w:type="dxa"/>
            <w:vAlign w:val="top"/>
          </w:tcPr>
          <w:p w14:paraId="37FDFB6B">
            <w:pPr>
              <w:pStyle w:val="6"/>
              <w:spacing w:before="301" w:line="190" w:lineRule="auto"/>
              <w:ind w:left="376"/>
            </w:pPr>
          </w:p>
        </w:tc>
        <w:tc>
          <w:tcPr>
            <w:tcW w:w="940" w:type="dxa"/>
            <w:vAlign w:val="top"/>
          </w:tcPr>
          <w:p w14:paraId="4AB48697">
            <w:pPr>
              <w:rPr>
                <w:rFonts w:ascii="Arial"/>
                <w:sz w:val="21"/>
              </w:rPr>
            </w:pPr>
          </w:p>
        </w:tc>
      </w:tr>
      <w:tr w14:paraId="3B7D6B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845" w:hRule="atLeast"/>
        </w:trPr>
        <w:tc>
          <w:tcPr>
            <w:tcW w:w="520" w:type="dxa"/>
            <w:vAlign w:val="top"/>
          </w:tcPr>
          <w:p w14:paraId="4927046C">
            <w:pPr>
              <w:spacing w:line="308" w:lineRule="auto"/>
              <w:rPr>
                <w:rFonts w:ascii="Arial"/>
                <w:sz w:val="21"/>
              </w:rPr>
            </w:pPr>
          </w:p>
          <w:p w14:paraId="080653EC">
            <w:pPr>
              <w:pStyle w:val="6"/>
              <w:spacing w:before="62" w:line="189" w:lineRule="auto"/>
              <w:ind w:left="217"/>
            </w:pPr>
            <w:r>
              <w:t>6</w:t>
            </w:r>
          </w:p>
        </w:tc>
        <w:tc>
          <w:tcPr>
            <w:tcW w:w="945" w:type="dxa"/>
            <w:vAlign w:val="top"/>
          </w:tcPr>
          <w:p w14:paraId="084C4FAB">
            <w:pPr>
              <w:spacing w:line="277" w:lineRule="auto"/>
              <w:rPr>
                <w:rFonts w:ascii="Arial"/>
                <w:sz w:val="21"/>
              </w:rPr>
            </w:pPr>
          </w:p>
          <w:p w14:paraId="13BCC780">
            <w:pPr>
              <w:pStyle w:val="6"/>
              <w:spacing w:before="62" w:line="229" w:lineRule="auto"/>
              <w:ind w:left="96"/>
            </w:pPr>
            <w:r>
              <w:rPr>
                <w:spacing w:val="2"/>
              </w:rPr>
              <w:t>明装空开</w:t>
            </w:r>
          </w:p>
        </w:tc>
        <w:tc>
          <w:tcPr>
            <w:tcW w:w="765" w:type="dxa"/>
            <w:vAlign w:val="top"/>
          </w:tcPr>
          <w:p w14:paraId="066EC668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70FBE84E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3249E023">
            <w:pPr>
              <w:spacing w:line="277" w:lineRule="auto"/>
              <w:rPr>
                <w:rFonts w:ascii="Arial"/>
                <w:sz w:val="21"/>
              </w:rPr>
            </w:pPr>
          </w:p>
          <w:p w14:paraId="5A0A8EDF">
            <w:pPr>
              <w:pStyle w:val="6"/>
              <w:spacing w:before="62" w:line="228" w:lineRule="auto"/>
              <w:ind w:left="36"/>
            </w:pPr>
            <w:r>
              <w:rPr>
                <w:spacing w:val="8"/>
              </w:rPr>
              <w:t>根据现场设备用电负荷配置，一般采用塑料明装盒，内含2P10A空开。</w:t>
            </w:r>
          </w:p>
        </w:tc>
        <w:tc>
          <w:tcPr>
            <w:tcW w:w="511" w:type="dxa"/>
            <w:vAlign w:val="top"/>
          </w:tcPr>
          <w:p w14:paraId="6FD9E61D">
            <w:pPr>
              <w:spacing w:line="308" w:lineRule="auto"/>
              <w:rPr>
                <w:rFonts w:ascii="Arial"/>
                <w:sz w:val="21"/>
              </w:rPr>
            </w:pPr>
          </w:p>
          <w:p w14:paraId="677EAF0B">
            <w:pPr>
              <w:pStyle w:val="6"/>
              <w:spacing w:before="62" w:line="189" w:lineRule="auto"/>
              <w:ind w:left="218"/>
            </w:pPr>
            <w:r>
              <w:t>6</w:t>
            </w:r>
          </w:p>
        </w:tc>
        <w:tc>
          <w:tcPr>
            <w:tcW w:w="525" w:type="dxa"/>
            <w:vAlign w:val="top"/>
          </w:tcPr>
          <w:p w14:paraId="6C93A122">
            <w:pPr>
              <w:spacing w:line="277" w:lineRule="auto"/>
              <w:rPr>
                <w:rFonts w:ascii="Arial"/>
                <w:sz w:val="21"/>
              </w:rPr>
            </w:pPr>
          </w:p>
          <w:p w14:paraId="0DCFB424">
            <w:pPr>
              <w:pStyle w:val="6"/>
              <w:spacing w:before="61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749DDD74">
            <w:pPr>
              <w:pStyle w:val="6"/>
              <w:spacing w:before="62" w:line="189" w:lineRule="auto"/>
              <w:ind w:left="395"/>
            </w:pPr>
          </w:p>
        </w:tc>
        <w:tc>
          <w:tcPr>
            <w:tcW w:w="1093" w:type="dxa"/>
            <w:vAlign w:val="top"/>
          </w:tcPr>
          <w:p w14:paraId="42F21CD4">
            <w:pPr>
              <w:pStyle w:val="6"/>
              <w:spacing w:before="62" w:line="190" w:lineRule="auto"/>
              <w:ind w:left="426"/>
            </w:pPr>
          </w:p>
        </w:tc>
        <w:tc>
          <w:tcPr>
            <w:tcW w:w="940" w:type="dxa"/>
            <w:vAlign w:val="top"/>
          </w:tcPr>
          <w:p w14:paraId="4D236F80">
            <w:pPr>
              <w:rPr>
                <w:rFonts w:ascii="Arial"/>
                <w:sz w:val="21"/>
              </w:rPr>
            </w:pPr>
          </w:p>
        </w:tc>
      </w:tr>
      <w:tr w14:paraId="36CB19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520" w:type="dxa"/>
            <w:vAlign w:val="top"/>
          </w:tcPr>
          <w:p w14:paraId="37CBBE17">
            <w:pPr>
              <w:pStyle w:val="6"/>
              <w:spacing w:before="284" w:line="188" w:lineRule="auto"/>
              <w:ind w:left="221"/>
            </w:pPr>
            <w:r>
              <w:t>7</w:t>
            </w:r>
          </w:p>
        </w:tc>
        <w:tc>
          <w:tcPr>
            <w:tcW w:w="945" w:type="dxa"/>
            <w:vAlign w:val="top"/>
          </w:tcPr>
          <w:p w14:paraId="2B21F75C">
            <w:pPr>
              <w:pStyle w:val="6"/>
              <w:spacing w:before="251" w:line="230" w:lineRule="auto"/>
              <w:ind w:left="199"/>
            </w:pPr>
            <w:r>
              <w:rPr>
                <w:spacing w:val="-2"/>
              </w:rPr>
              <w:t>电源线</w:t>
            </w:r>
          </w:p>
        </w:tc>
        <w:tc>
          <w:tcPr>
            <w:tcW w:w="765" w:type="dxa"/>
            <w:vAlign w:val="top"/>
          </w:tcPr>
          <w:p w14:paraId="7D7C0A8D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2575863B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6DB5C1A4">
            <w:pPr>
              <w:pStyle w:val="6"/>
              <w:spacing w:before="251" w:line="230" w:lineRule="auto"/>
              <w:ind w:left="55"/>
            </w:pPr>
            <w:r>
              <w:rPr>
                <w:spacing w:val="4"/>
              </w:rPr>
              <w:t>国标2*1.0电源线。</w:t>
            </w:r>
          </w:p>
        </w:tc>
        <w:tc>
          <w:tcPr>
            <w:tcW w:w="511" w:type="dxa"/>
            <w:vAlign w:val="top"/>
          </w:tcPr>
          <w:p w14:paraId="6F4F77B4">
            <w:pPr>
              <w:pStyle w:val="6"/>
              <w:spacing w:before="283" w:line="189" w:lineRule="auto"/>
              <w:ind w:left="118"/>
            </w:pPr>
            <w:r>
              <w:rPr>
                <w:spacing w:val="2"/>
              </w:rPr>
              <w:t>900</w:t>
            </w:r>
          </w:p>
        </w:tc>
        <w:tc>
          <w:tcPr>
            <w:tcW w:w="525" w:type="dxa"/>
            <w:vAlign w:val="top"/>
          </w:tcPr>
          <w:p w14:paraId="6B2FE473">
            <w:pPr>
              <w:pStyle w:val="6"/>
              <w:spacing w:before="252" w:line="257" w:lineRule="exact"/>
              <w:ind w:left="219"/>
            </w:pPr>
            <w:r>
              <w:rPr>
                <w:spacing w:val="2"/>
                <w:position w:val="3"/>
              </w:rPr>
              <w:t>m</w:t>
            </w:r>
          </w:p>
        </w:tc>
        <w:tc>
          <w:tcPr>
            <w:tcW w:w="959" w:type="dxa"/>
            <w:vAlign w:val="top"/>
          </w:tcPr>
          <w:p w14:paraId="6BC8FC60">
            <w:pPr>
              <w:pStyle w:val="6"/>
              <w:spacing w:before="283" w:line="189" w:lineRule="auto"/>
              <w:ind w:left="347"/>
            </w:pPr>
          </w:p>
        </w:tc>
        <w:tc>
          <w:tcPr>
            <w:tcW w:w="1093" w:type="dxa"/>
            <w:vAlign w:val="top"/>
          </w:tcPr>
          <w:p w14:paraId="0841F5B3">
            <w:pPr>
              <w:pStyle w:val="6"/>
              <w:spacing w:before="283" w:line="189" w:lineRule="auto"/>
              <w:ind w:left="363"/>
            </w:pPr>
          </w:p>
        </w:tc>
        <w:tc>
          <w:tcPr>
            <w:tcW w:w="940" w:type="dxa"/>
            <w:vAlign w:val="top"/>
          </w:tcPr>
          <w:p w14:paraId="4254F4BC">
            <w:pPr>
              <w:rPr>
                <w:rFonts w:ascii="Arial"/>
                <w:sz w:val="21"/>
              </w:rPr>
            </w:pPr>
          </w:p>
        </w:tc>
      </w:tr>
    </w:tbl>
    <w:p w14:paraId="53789A45">
      <w:pPr>
        <w:rPr>
          <w:rFonts w:ascii="Arial"/>
          <w:sz w:val="21"/>
        </w:rPr>
      </w:pPr>
    </w:p>
    <w:p w14:paraId="0E2A1132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7" w:h="11905"/>
          <w:pgMar w:top="1011" w:right="583" w:bottom="980" w:left="554" w:header="0" w:footer="694" w:gutter="0"/>
          <w:cols w:space="720" w:num="1"/>
        </w:sectPr>
      </w:pPr>
    </w:p>
    <w:tbl>
      <w:tblPr>
        <w:tblStyle w:val="5"/>
        <w:tblW w:w="1568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945"/>
        <w:gridCol w:w="765"/>
        <w:gridCol w:w="959"/>
        <w:gridCol w:w="8466"/>
        <w:gridCol w:w="511"/>
        <w:gridCol w:w="525"/>
        <w:gridCol w:w="959"/>
        <w:gridCol w:w="1093"/>
        <w:gridCol w:w="940"/>
      </w:tblGrid>
      <w:tr w14:paraId="3F3D17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520" w:type="dxa"/>
            <w:vAlign w:val="top"/>
          </w:tcPr>
          <w:p w14:paraId="21C2200C">
            <w:pPr>
              <w:spacing w:line="336" w:lineRule="auto"/>
              <w:rPr>
                <w:rFonts w:ascii="Arial"/>
                <w:sz w:val="21"/>
              </w:rPr>
            </w:pPr>
          </w:p>
          <w:p w14:paraId="3084FA8B">
            <w:pPr>
              <w:pStyle w:val="6"/>
              <w:spacing w:before="62" w:line="189" w:lineRule="auto"/>
              <w:ind w:left="217"/>
            </w:pPr>
            <w:r>
              <w:t>8</w:t>
            </w:r>
          </w:p>
        </w:tc>
        <w:tc>
          <w:tcPr>
            <w:tcW w:w="945" w:type="dxa"/>
            <w:vAlign w:val="top"/>
          </w:tcPr>
          <w:p w14:paraId="1A4E80F1">
            <w:pPr>
              <w:spacing w:line="305" w:lineRule="auto"/>
              <w:rPr>
                <w:rFonts w:ascii="Arial"/>
                <w:sz w:val="21"/>
              </w:rPr>
            </w:pPr>
          </w:p>
          <w:p w14:paraId="75714738">
            <w:pPr>
              <w:pStyle w:val="6"/>
              <w:spacing w:before="62" w:line="228" w:lineRule="auto"/>
              <w:ind w:left="277"/>
            </w:pPr>
            <w:r>
              <w:rPr>
                <w:spacing w:val="4"/>
              </w:rPr>
              <w:t>辅材</w:t>
            </w:r>
          </w:p>
        </w:tc>
        <w:tc>
          <w:tcPr>
            <w:tcW w:w="765" w:type="dxa"/>
            <w:vAlign w:val="top"/>
          </w:tcPr>
          <w:p w14:paraId="2181B56A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57598181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3021C88A">
            <w:pPr>
              <w:spacing w:line="305" w:lineRule="auto"/>
              <w:rPr>
                <w:rFonts w:ascii="Arial"/>
                <w:sz w:val="21"/>
              </w:rPr>
            </w:pPr>
          </w:p>
          <w:p w14:paraId="78D2444C">
            <w:pPr>
              <w:pStyle w:val="6"/>
              <w:spacing w:before="62" w:line="229" w:lineRule="auto"/>
              <w:ind w:left="36"/>
            </w:pPr>
            <w:r>
              <w:rPr>
                <w:spacing w:val="9"/>
              </w:rPr>
              <w:t>含</w:t>
            </w:r>
            <w:r>
              <w:t>PVC</w:t>
            </w:r>
            <w:r>
              <w:rPr>
                <w:spacing w:val="9"/>
              </w:rPr>
              <w:t>线管及配件、螺丝、胶水，防水盒，插头</w:t>
            </w:r>
            <w:r>
              <w:rPr>
                <w:spacing w:val="8"/>
              </w:rPr>
              <w:t>等。</w:t>
            </w:r>
          </w:p>
        </w:tc>
        <w:tc>
          <w:tcPr>
            <w:tcW w:w="511" w:type="dxa"/>
            <w:vAlign w:val="top"/>
          </w:tcPr>
          <w:p w14:paraId="56E1CDD5">
            <w:pPr>
              <w:spacing w:line="335" w:lineRule="auto"/>
              <w:rPr>
                <w:rFonts w:ascii="Arial"/>
                <w:sz w:val="21"/>
              </w:rPr>
            </w:pPr>
          </w:p>
          <w:p w14:paraId="4E18B391">
            <w:pPr>
              <w:pStyle w:val="6"/>
              <w:spacing w:before="62" w:line="190" w:lineRule="auto"/>
              <w:ind w:left="232"/>
            </w:pPr>
            <w:r>
              <w:t>1</w:t>
            </w:r>
          </w:p>
        </w:tc>
        <w:tc>
          <w:tcPr>
            <w:tcW w:w="525" w:type="dxa"/>
            <w:vAlign w:val="top"/>
          </w:tcPr>
          <w:p w14:paraId="0C8F93AB">
            <w:pPr>
              <w:spacing w:line="305" w:lineRule="auto"/>
              <w:rPr>
                <w:rFonts w:ascii="Arial"/>
                <w:sz w:val="21"/>
              </w:rPr>
            </w:pPr>
          </w:p>
          <w:p w14:paraId="3C216EC9">
            <w:pPr>
              <w:pStyle w:val="6"/>
              <w:spacing w:before="61" w:line="230" w:lineRule="auto"/>
              <w:ind w:left="180"/>
            </w:pPr>
            <w:r>
              <w:t>项</w:t>
            </w:r>
          </w:p>
        </w:tc>
        <w:tc>
          <w:tcPr>
            <w:tcW w:w="959" w:type="dxa"/>
            <w:vAlign w:val="top"/>
          </w:tcPr>
          <w:p w14:paraId="411DA675">
            <w:pPr>
              <w:pStyle w:val="6"/>
              <w:spacing w:before="62" w:line="190" w:lineRule="auto"/>
              <w:ind w:left="308"/>
            </w:pPr>
          </w:p>
        </w:tc>
        <w:tc>
          <w:tcPr>
            <w:tcW w:w="1093" w:type="dxa"/>
            <w:vAlign w:val="top"/>
          </w:tcPr>
          <w:p w14:paraId="0B014F46">
            <w:pPr>
              <w:pStyle w:val="6"/>
              <w:spacing w:before="62" w:line="190" w:lineRule="auto"/>
              <w:ind w:left="376"/>
            </w:pPr>
          </w:p>
        </w:tc>
        <w:tc>
          <w:tcPr>
            <w:tcW w:w="940" w:type="dxa"/>
            <w:vAlign w:val="top"/>
          </w:tcPr>
          <w:p w14:paraId="25AE30A8">
            <w:pPr>
              <w:rPr>
                <w:rFonts w:ascii="Arial"/>
                <w:sz w:val="21"/>
              </w:rPr>
            </w:pPr>
          </w:p>
        </w:tc>
      </w:tr>
      <w:tr w14:paraId="567B94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520" w:type="dxa"/>
            <w:vAlign w:val="top"/>
          </w:tcPr>
          <w:p w14:paraId="528A91C1">
            <w:pPr>
              <w:spacing w:line="369" w:lineRule="auto"/>
              <w:rPr>
                <w:rFonts w:ascii="Arial"/>
                <w:sz w:val="21"/>
              </w:rPr>
            </w:pPr>
          </w:p>
          <w:p w14:paraId="2E4F0301">
            <w:pPr>
              <w:pStyle w:val="6"/>
              <w:spacing w:before="62" w:line="189" w:lineRule="auto"/>
              <w:ind w:left="217"/>
            </w:pPr>
            <w:r>
              <w:t>9</w:t>
            </w:r>
          </w:p>
        </w:tc>
        <w:tc>
          <w:tcPr>
            <w:tcW w:w="945" w:type="dxa"/>
            <w:vAlign w:val="top"/>
          </w:tcPr>
          <w:p w14:paraId="00BAF337">
            <w:pPr>
              <w:pStyle w:val="6"/>
              <w:spacing w:before="279" w:line="235" w:lineRule="auto"/>
              <w:ind w:left="385" w:right="64" w:hanging="304"/>
            </w:pPr>
            <w:r>
              <w:rPr>
                <w:spacing w:val="6"/>
              </w:rPr>
              <w:t>安装调试</w:t>
            </w:r>
            <w:r>
              <w:t xml:space="preserve"> 费</w:t>
            </w:r>
          </w:p>
        </w:tc>
        <w:tc>
          <w:tcPr>
            <w:tcW w:w="765" w:type="dxa"/>
            <w:vAlign w:val="top"/>
          </w:tcPr>
          <w:p w14:paraId="27502DEC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2BB2CECC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31F056A5">
            <w:pPr>
              <w:spacing w:line="338" w:lineRule="auto"/>
              <w:rPr>
                <w:rFonts w:ascii="Arial"/>
                <w:sz w:val="21"/>
              </w:rPr>
            </w:pPr>
          </w:p>
          <w:p w14:paraId="5D88EC45">
            <w:pPr>
              <w:pStyle w:val="6"/>
              <w:spacing w:before="62" w:line="229" w:lineRule="auto"/>
              <w:ind w:left="35"/>
            </w:pPr>
            <w:r>
              <w:rPr>
                <w:spacing w:val="8"/>
              </w:rPr>
              <w:t>共需安装25道门禁，含线缆铺设，设备安装调试，培训费用。</w:t>
            </w:r>
          </w:p>
        </w:tc>
        <w:tc>
          <w:tcPr>
            <w:tcW w:w="511" w:type="dxa"/>
            <w:vAlign w:val="top"/>
          </w:tcPr>
          <w:p w14:paraId="1432EF75">
            <w:pPr>
              <w:spacing w:line="368" w:lineRule="auto"/>
              <w:rPr>
                <w:rFonts w:ascii="Arial"/>
                <w:sz w:val="21"/>
              </w:rPr>
            </w:pPr>
          </w:p>
          <w:p w14:paraId="0EC5D1A0">
            <w:pPr>
              <w:pStyle w:val="6"/>
              <w:spacing w:before="62" w:line="190" w:lineRule="auto"/>
              <w:ind w:left="232"/>
            </w:pPr>
            <w:r>
              <w:t>1</w:t>
            </w:r>
          </w:p>
        </w:tc>
        <w:tc>
          <w:tcPr>
            <w:tcW w:w="525" w:type="dxa"/>
            <w:vAlign w:val="top"/>
          </w:tcPr>
          <w:p w14:paraId="34CD12B5">
            <w:pPr>
              <w:spacing w:line="337" w:lineRule="auto"/>
              <w:rPr>
                <w:rFonts w:ascii="Arial"/>
                <w:sz w:val="21"/>
              </w:rPr>
            </w:pPr>
          </w:p>
          <w:p w14:paraId="32F8EC00">
            <w:pPr>
              <w:pStyle w:val="6"/>
              <w:spacing w:before="62" w:line="230" w:lineRule="auto"/>
              <w:ind w:left="180"/>
            </w:pPr>
            <w:r>
              <w:t>项</w:t>
            </w:r>
          </w:p>
        </w:tc>
        <w:tc>
          <w:tcPr>
            <w:tcW w:w="959" w:type="dxa"/>
            <w:vAlign w:val="top"/>
          </w:tcPr>
          <w:p w14:paraId="6394C47A">
            <w:pPr>
              <w:pStyle w:val="6"/>
              <w:spacing w:before="62" w:line="190" w:lineRule="auto"/>
              <w:ind w:left="257"/>
            </w:pPr>
          </w:p>
        </w:tc>
        <w:tc>
          <w:tcPr>
            <w:tcW w:w="1093" w:type="dxa"/>
            <w:vAlign w:val="top"/>
          </w:tcPr>
          <w:p w14:paraId="23101010">
            <w:pPr>
              <w:pStyle w:val="6"/>
              <w:spacing w:before="62" w:line="190" w:lineRule="auto"/>
              <w:ind w:left="323"/>
            </w:pPr>
          </w:p>
        </w:tc>
        <w:tc>
          <w:tcPr>
            <w:tcW w:w="940" w:type="dxa"/>
            <w:vAlign w:val="top"/>
          </w:tcPr>
          <w:p w14:paraId="3A8ACB82">
            <w:pPr>
              <w:rPr>
                <w:rFonts w:ascii="Arial"/>
                <w:sz w:val="21"/>
              </w:rPr>
            </w:pPr>
          </w:p>
        </w:tc>
      </w:tr>
      <w:tr w14:paraId="3B526E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655" w:type="dxa"/>
            <w:gridSpan w:val="5"/>
            <w:vAlign w:val="top"/>
          </w:tcPr>
          <w:p w14:paraId="5DE3A85B">
            <w:pPr>
              <w:pStyle w:val="6"/>
              <w:spacing w:before="156" w:line="228" w:lineRule="auto"/>
              <w:ind w:left="5043"/>
            </w:pPr>
            <w:r>
              <w:rPr>
                <w:spacing w:val="7"/>
              </w:rPr>
              <w:t>本部校区门禁小计</w:t>
            </w:r>
          </w:p>
        </w:tc>
        <w:tc>
          <w:tcPr>
            <w:tcW w:w="511" w:type="dxa"/>
            <w:vAlign w:val="top"/>
          </w:tcPr>
          <w:p w14:paraId="02D96051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5123879F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6973AEBC"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Align w:val="top"/>
          </w:tcPr>
          <w:p w14:paraId="4C3B4CBB">
            <w:pPr>
              <w:pStyle w:val="6"/>
              <w:spacing w:before="187" w:line="189" w:lineRule="auto"/>
              <w:ind w:right="11"/>
              <w:jc w:val="center"/>
            </w:pPr>
          </w:p>
        </w:tc>
        <w:tc>
          <w:tcPr>
            <w:tcW w:w="940" w:type="dxa"/>
            <w:vAlign w:val="top"/>
          </w:tcPr>
          <w:p w14:paraId="18BDB058">
            <w:pPr>
              <w:rPr>
                <w:rFonts w:ascii="Arial"/>
                <w:sz w:val="21"/>
              </w:rPr>
            </w:pPr>
          </w:p>
        </w:tc>
      </w:tr>
      <w:tr w14:paraId="2AC2D7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520" w:type="dxa"/>
            <w:shd w:val="clear" w:color="auto" w:fill="FFFF00"/>
            <w:vAlign w:val="top"/>
          </w:tcPr>
          <w:p w14:paraId="15E81408">
            <w:pPr>
              <w:spacing w:line="290" w:lineRule="auto"/>
              <w:rPr>
                <w:rFonts w:ascii="Arial"/>
                <w:sz w:val="21"/>
              </w:rPr>
            </w:pPr>
          </w:p>
          <w:p w14:paraId="2FECCF80">
            <w:pPr>
              <w:spacing w:line="291" w:lineRule="auto"/>
              <w:rPr>
                <w:rFonts w:ascii="Arial"/>
                <w:sz w:val="21"/>
              </w:rPr>
            </w:pPr>
          </w:p>
          <w:p w14:paraId="1560B180">
            <w:pPr>
              <w:pStyle w:val="6"/>
              <w:spacing w:before="62" w:line="184" w:lineRule="auto"/>
              <w:ind w:left="171"/>
            </w:pPr>
            <w:r>
              <w:t>二</w:t>
            </w:r>
          </w:p>
        </w:tc>
        <w:tc>
          <w:tcPr>
            <w:tcW w:w="945" w:type="dxa"/>
            <w:shd w:val="clear" w:color="auto" w:fill="FFFF00"/>
            <w:vAlign w:val="top"/>
          </w:tcPr>
          <w:p w14:paraId="25B0A803">
            <w:pPr>
              <w:spacing w:line="272" w:lineRule="auto"/>
              <w:rPr>
                <w:rFonts w:ascii="Arial"/>
                <w:sz w:val="21"/>
              </w:rPr>
            </w:pPr>
          </w:p>
          <w:p w14:paraId="4B067A7A">
            <w:pPr>
              <w:spacing w:line="272" w:lineRule="auto"/>
              <w:rPr>
                <w:rFonts w:ascii="Arial"/>
                <w:sz w:val="21"/>
              </w:rPr>
            </w:pPr>
          </w:p>
          <w:p w14:paraId="4D505329">
            <w:pPr>
              <w:pStyle w:val="6"/>
              <w:spacing w:before="62" w:line="230" w:lineRule="auto"/>
              <w:ind w:left="83"/>
            </w:pPr>
            <w:r>
              <w:rPr>
                <w:spacing w:val="5"/>
              </w:rPr>
              <w:t>峨山校区</w:t>
            </w:r>
          </w:p>
        </w:tc>
        <w:tc>
          <w:tcPr>
            <w:tcW w:w="765" w:type="dxa"/>
            <w:shd w:val="clear" w:color="auto" w:fill="FFFF00"/>
            <w:vAlign w:val="top"/>
          </w:tcPr>
          <w:p w14:paraId="40D8242A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shd w:val="clear" w:color="auto" w:fill="FFFF00"/>
            <w:vAlign w:val="top"/>
          </w:tcPr>
          <w:p w14:paraId="76E5F29F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shd w:val="clear" w:color="auto" w:fill="FFFF00"/>
            <w:vAlign w:val="top"/>
          </w:tcPr>
          <w:p w14:paraId="1590C5B5">
            <w:pPr>
              <w:pStyle w:val="6"/>
              <w:spacing w:before="11" w:line="236" w:lineRule="auto"/>
              <w:ind w:left="36" w:right="59" w:firstLine="402"/>
            </w:pPr>
            <w:bookmarkStart w:id="0" w:name="_GoBack"/>
            <w:bookmarkEnd w:id="0"/>
          </w:p>
        </w:tc>
        <w:tc>
          <w:tcPr>
            <w:tcW w:w="511" w:type="dxa"/>
            <w:shd w:val="clear" w:color="auto" w:fill="FFFF00"/>
            <w:vAlign w:val="top"/>
          </w:tcPr>
          <w:p w14:paraId="7AA8BC3B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shd w:val="clear" w:color="auto" w:fill="FFFF00"/>
            <w:vAlign w:val="top"/>
          </w:tcPr>
          <w:p w14:paraId="25DAEB70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shd w:val="clear" w:color="auto" w:fill="FFFF00"/>
            <w:vAlign w:val="top"/>
          </w:tcPr>
          <w:p w14:paraId="4BABE503"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shd w:val="clear" w:color="auto" w:fill="FFFF00"/>
            <w:vAlign w:val="top"/>
          </w:tcPr>
          <w:p w14:paraId="546F64B0">
            <w:pPr>
              <w:rPr>
                <w:rFonts w:ascii="Arial"/>
                <w:sz w:val="21"/>
              </w:rPr>
            </w:pPr>
          </w:p>
        </w:tc>
        <w:tc>
          <w:tcPr>
            <w:tcW w:w="940" w:type="dxa"/>
            <w:shd w:val="clear" w:color="auto" w:fill="FFFF00"/>
            <w:vAlign w:val="top"/>
          </w:tcPr>
          <w:p w14:paraId="69CCC635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峨山校区</w:t>
            </w:r>
          </w:p>
        </w:tc>
      </w:tr>
      <w:tr w14:paraId="08FFC8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520" w:type="dxa"/>
            <w:vAlign w:val="top"/>
          </w:tcPr>
          <w:p w14:paraId="74EE4F13">
            <w:pPr>
              <w:spacing w:line="456" w:lineRule="auto"/>
              <w:rPr>
                <w:rFonts w:ascii="Arial"/>
                <w:sz w:val="21"/>
              </w:rPr>
            </w:pPr>
          </w:p>
          <w:p w14:paraId="5A7AE7DF">
            <w:pPr>
              <w:pStyle w:val="6"/>
              <w:spacing w:before="61" w:line="190" w:lineRule="auto"/>
              <w:ind w:left="231"/>
            </w:pPr>
            <w:r>
              <w:t>1</w:t>
            </w:r>
          </w:p>
        </w:tc>
        <w:tc>
          <w:tcPr>
            <w:tcW w:w="945" w:type="dxa"/>
            <w:vAlign w:val="top"/>
          </w:tcPr>
          <w:p w14:paraId="2770FF23">
            <w:pPr>
              <w:spacing w:line="301" w:lineRule="auto"/>
              <w:rPr>
                <w:rFonts w:ascii="Arial"/>
                <w:sz w:val="21"/>
              </w:rPr>
            </w:pPr>
          </w:p>
          <w:p w14:paraId="082D434B">
            <w:pPr>
              <w:pStyle w:val="6"/>
              <w:spacing w:before="62" w:line="236" w:lineRule="auto"/>
              <w:ind w:left="298" w:right="64" w:hanging="199"/>
            </w:pPr>
            <w:r>
              <w:rPr>
                <w:spacing w:val="1"/>
              </w:rPr>
              <w:t>门禁专用</w:t>
            </w:r>
            <w:r>
              <w:t xml:space="preserve"> </w:t>
            </w:r>
            <w:r>
              <w:rPr>
                <w:spacing w:val="-7"/>
              </w:rPr>
              <w:t>电源</w:t>
            </w:r>
          </w:p>
        </w:tc>
        <w:tc>
          <w:tcPr>
            <w:tcW w:w="765" w:type="dxa"/>
            <w:vAlign w:val="top"/>
          </w:tcPr>
          <w:p w14:paraId="43E6359C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6013D7DF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6CC87895">
            <w:pPr>
              <w:pStyle w:val="6"/>
              <w:spacing w:before="119" w:line="234" w:lineRule="auto"/>
              <w:ind w:left="37" w:right="5412"/>
            </w:pPr>
            <w:r>
              <w:rPr>
                <w:spacing w:val="7"/>
              </w:rPr>
              <w:t>直流输出:12</w:t>
            </w:r>
            <w:r>
              <w:t>VDC</w:t>
            </w:r>
            <w:r>
              <w:rPr>
                <w:spacing w:val="7"/>
              </w:rPr>
              <w:t>,5A,实际3.2~3.5A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直接控制电锁</w:t>
            </w:r>
          </w:p>
          <w:p w14:paraId="72D59072">
            <w:pPr>
              <w:pStyle w:val="6"/>
              <w:spacing w:before="11" w:line="234" w:lineRule="auto"/>
              <w:ind w:left="38" w:right="3282" w:hanging="1"/>
            </w:pPr>
            <w:r>
              <w:rPr>
                <w:spacing w:val="7"/>
              </w:rPr>
              <w:t xml:space="preserve">可减少门禁控制器的负荷，节省工程布线，减少故障隐患。 </w:t>
            </w:r>
            <w:r>
              <w:rPr>
                <w:spacing w:val="9"/>
              </w:rPr>
              <w:t>设</w:t>
            </w:r>
            <w:r>
              <w:t>NC</w:t>
            </w:r>
            <w:r>
              <w:rPr>
                <w:spacing w:val="9"/>
              </w:rPr>
              <w:t>/</w:t>
            </w:r>
            <w:r>
              <w:t>NO</w:t>
            </w:r>
            <w:r>
              <w:rPr>
                <w:spacing w:val="9"/>
              </w:rPr>
              <w:t>输出，可控制各种类型的电锁。</w:t>
            </w:r>
          </w:p>
        </w:tc>
        <w:tc>
          <w:tcPr>
            <w:tcW w:w="511" w:type="dxa"/>
            <w:vAlign w:val="top"/>
          </w:tcPr>
          <w:p w14:paraId="0445A943">
            <w:pPr>
              <w:spacing w:line="458" w:lineRule="auto"/>
              <w:rPr>
                <w:rFonts w:ascii="Arial"/>
                <w:sz w:val="21"/>
              </w:rPr>
            </w:pPr>
          </w:p>
          <w:p w14:paraId="1F9EDDA9">
            <w:pPr>
              <w:pStyle w:val="6"/>
              <w:spacing w:before="62" w:line="188" w:lineRule="auto"/>
              <w:ind w:left="221"/>
            </w:pPr>
            <w:r>
              <w:t>5</w:t>
            </w:r>
          </w:p>
        </w:tc>
        <w:tc>
          <w:tcPr>
            <w:tcW w:w="525" w:type="dxa"/>
            <w:vAlign w:val="top"/>
          </w:tcPr>
          <w:p w14:paraId="28B852D4">
            <w:pPr>
              <w:spacing w:line="425" w:lineRule="auto"/>
              <w:rPr>
                <w:rFonts w:ascii="Arial"/>
                <w:sz w:val="21"/>
              </w:rPr>
            </w:pPr>
          </w:p>
          <w:p w14:paraId="5B03F74A">
            <w:pPr>
              <w:pStyle w:val="6"/>
              <w:spacing w:before="62" w:line="231" w:lineRule="auto"/>
              <w:ind w:left="192"/>
            </w:pPr>
            <w:r>
              <w:t>台</w:t>
            </w:r>
          </w:p>
        </w:tc>
        <w:tc>
          <w:tcPr>
            <w:tcW w:w="959" w:type="dxa"/>
            <w:vAlign w:val="top"/>
          </w:tcPr>
          <w:p w14:paraId="5736AD64">
            <w:pPr>
              <w:pStyle w:val="6"/>
              <w:spacing w:before="61" w:line="190" w:lineRule="auto"/>
              <w:ind w:left="358"/>
            </w:pPr>
          </w:p>
        </w:tc>
        <w:tc>
          <w:tcPr>
            <w:tcW w:w="1093" w:type="dxa"/>
            <w:vAlign w:val="top"/>
          </w:tcPr>
          <w:p w14:paraId="60F14408">
            <w:pPr>
              <w:pStyle w:val="6"/>
              <w:spacing w:before="61" w:line="189" w:lineRule="auto"/>
              <w:ind w:left="416"/>
            </w:pPr>
          </w:p>
        </w:tc>
        <w:tc>
          <w:tcPr>
            <w:tcW w:w="940" w:type="dxa"/>
            <w:vAlign w:val="top"/>
          </w:tcPr>
          <w:p w14:paraId="09BE0962">
            <w:pPr>
              <w:spacing w:before="158" w:line="854" w:lineRule="exact"/>
              <w:ind w:firstLine="100"/>
            </w:pPr>
          </w:p>
        </w:tc>
      </w:tr>
      <w:tr w14:paraId="736524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520" w:type="dxa"/>
            <w:vAlign w:val="top"/>
          </w:tcPr>
          <w:p w14:paraId="6D84B823">
            <w:pPr>
              <w:spacing w:line="290" w:lineRule="auto"/>
              <w:rPr>
                <w:rFonts w:ascii="Arial"/>
                <w:sz w:val="21"/>
              </w:rPr>
            </w:pPr>
          </w:p>
          <w:p w14:paraId="2A4EF69C">
            <w:pPr>
              <w:spacing w:line="290" w:lineRule="auto"/>
              <w:rPr>
                <w:rFonts w:ascii="Arial"/>
                <w:sz w:val="21"/>
              </w:rPr>
            </w:pPr>
          </w:p>
          <w:p w14:paraId="49BD2D65">
            <w:pPr>
              <w:pStyle w:val="6"/>
              <w:spacing w:before="62" w:line="189" w:lineRule="auto"/>
              <w:ind w:left="218"/>
            </w:pPr>
            <w:r>
              <w:t>2</w:t>
            </w:r>
          </w:p>
        </w:tc>
        <w:tc>
          <w:tcPr>
            <w:tcW w:w="945" w:type="dxa"/>
            <w:vAlign w:val="top"/>
          </w:tcPr>
          <w:p w14:paraId="67C9EFBE">
            <w:pPr>
              <w:spacing w:line="428" w:lineRule="auto"/>
              <w:rPr>
                <w:rFonts w:ascii="Arial"/>
                <w:sz w:val="21"/>
              </w:rPr>
            </w:pPr>
          </w:p>
          <w:p w14:paraId="4353AFA0">
            <w:pPr>
              <w:pStyle w:val="6"/>
              <w:spacing w:before="62" w:line="234" w:lineRule="auto"/>
              <w:ind w:left="175" w:right="64" w:hanging="86"/>
            </w:pPr>
            <w:r>
              <w:rPr>
                <w:spacing w:val="3"/>
              </w:rPr>
              <w:t>防水单门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磁力锁</w:t>
            </w:r>
          </w:p>
        </w:tc>
        <w:tc>
          <w:tcPr>
            <w:tcW w:w="765" w:type="dxa"/>
            <w:vAlign w:val="top"/>
          </w:tcPr>
          <w:p w14:paraId="73B1090B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441DFE8A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6A5411AC">
            <w:pPr>
              <w:pStyle w:val="6"/>
              <w:spacing w:before="120" w:line="229" w:lineRule="auto"/>
              <w:ind w:left="48"/>
            </w:pPr>
            <w:r>
              <w:rPr>
                <w:spacing w:val="4"/>
              </w:rPr>
              <w:t>防水磁力锁</w:t>
            </w:r>
          </w:p>
          <w:p w14:paraId="209E4D1E">
            <w:pPr>
              <w:pStyle w:val="6"/>
              <w:spacing w:before="11" w:line="229" w:lineRule="auto"/>
              <w:ind w:left="35"/>
            </w:pPr>
            <w:r>
              <w:rPr>
                <w:spacing w:val="8"/>
              </w:rPr>
              <w:t>输入电压：</w:t>
            </w:r>
            <w:r>
              <w:t>DC</w:t>
            </w:r>
            <w:r>
              <w:rPr>
                <w:spacing w:val="8"/>
              </w:rPr>
              <w:t>12V</w:t>
            </w:r>
          </w:p>
          <w:p w14:paraId="074A2097">
            <w:pPr>
              <w:pStyle w:val="6"/>
              <w:spacing w:before="11" w:line="228" w:lineRule="auto"/>
              <w:ind w:left="36"/>
            </w:pPr>
            <w:r>
              <w:rPr>
                <w:spacing w:val="3"/>
              </w:rPr>
              <w:t>锁体处理：</w:t>
            </w:r>
            <w:r>
              <w:rPr>
                <w:spacing w:val="-51"/>
              </w:rPr>
              <w:t xml:space="preserve"> </w:t>
            </w:r>
            <w:r>
              <w:rPr>
                <w:spacing w:val="3"/>
              </w:rPr>
              <w:t>电镀处理</w:t>
            </w:r>
          </w:p>
          <w:p w14:paraId="436EB022">
            <w:pPr>
              <w:pStyle w:val="6"/>
              <w:spacing w:before="14" w:line="234" w:lineRule="auto"/>
              <w:ind w:left="38" w:right="5636" w:firstLine="1"/>
            </w:pPr>
            <w:r>
              <w:rPr>
                <w:spacing w:val="8"/>
              </w:rPr>
              <w:t>安全类型：通电上锁，断电开锁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最大拉力：280</w:t>
            </w:r>
            <w:r>
              <w:t>KG</w:t>
            </w:r>
            <w:r>
              <w:rPr>
                <w:spacing w:val="8"/>
              </w:rPr>
              <w:t>直线拉力</w:t>
            </w:r>
          </w:p>
        </w:tc>
        <w:tc>
          <w:tcPr>
            <w:tcW w:w="511" w:type="dxa"/>
            <w:vAlign w:val="top"/>
          </w:tcPr>
          <w:p w14:paraId="3F1AC5A1">
            <w:pPr>
              <w:spacing w:line="290" w:lineRule="auto"/>
              <w:rPr>
                <w:rFonts w:ascii="Arial"/>
                <w:sz w:val="21"/>
              </w:rPr>
            </w:pPr>
          </w:p>
          <w:p w14:paraId="51B8D319">
            <w:pPr>
              <w:spacing w:line="290" w:lineRule="auto"/>
              <w:rPr>
                <w:rFonts w:ascii="Arial"/>
                <w:sz w:val="21"/>
              </w:rPr>
            </w:pPr>
          </w:p>
          <w:p w14:paraId="65036485">
            <w:pPr>
              <w:pStyle w:val="6"/>
              <w:spacing w:before="62" w:line="189" w:lineRule="auto"/>
              <w:ind w:left="218"/>
            </w:pPr>
            <w:r>
              <w:t>8</w:t>
            </w:r>
          </w:p>
        </w:tc>
        <w:tc>
          <w:tcPr>
            <w:tcW w:w="525" w:type="dxa"/>
            <w:vAlign w:val="top"/>
          </w:tcPr>
          <w:p w14:paraId="1EF63664">
            <w:pPr>
              <w:spacing w:line="274" w:lineRule="auto"/>
              <w:rPr>
                <w:rFonts w:ascii="Arial"/>
                <w:sz w:val="21"/>
              </w:rPr>
            </w:pPr>
          </w:p>
          <w:p w14:paraId="0000542C">
            <w:pPr>
              <w:spacing w:line="274" w:lineRule="auto"/>
              <w:rPr>
                <w:rFonts w:ascii="Arial"/>
                <w:sz w:val="21"/>
              </w:rPr>
            </w:pPr>
          </w:p>
          <w:p w14:paraId="1F6CFCD9">
            <w:pPr>
              <w:pStyle w:val="6"/>
              <w:spacing w:before="62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66CFE9BA">
            <w:pPr>
              <w:pStyle w:val="6"/>
              <w:spacing w:before="62" w:line="190" w:lineRule="auto"/>
              <w:ind w:left="358"/>
            </w:pPr>
          </w:p>
        </w:tc>
        <w:tc>
          <w:tcPr>
            <w:tcW w:w="1093" w:type="dxa"/>
            <w:vAlign w:val="top"/>
          </w:tcPr>
          <w:p w14:paraId="3D0570E2">
            <w:pPr>
              <w:pStyle w:val="6"/>
              <w:spacing w:before="62" w:line="190" w:lineRule="auto"/>
              <w:ind w:left="376"/>
            </w:pPr>
          </w:p>
        </w:tc>
        <w:tc>
          <w:tcPr>
            <w:tcW w:w="940" w:type="dxa"/>
            <w:vAlign w:val="top"/>
          </w:tcPr>
          <w:p w14:paraId="48E78F9B">
            <w:pPr>
              <w:spacing w:line="275" w:lineRule="auto"/>
              <w:rPr>
                <w:rFonts w:ascii="Arial"/>
                <w:sz w:val="21"/>
              </w:rPr>
            </w:pPr>
          </w:p>
          <w:p w14:paraId="6C61DC83">
            <w:pPr>
              <w:spacing w:line="275" w:lineRule="auto"/>
              <w:rPr>
                <w:rFonts w:ascii="Arial"/>
                <w:sz w:val="21"/>
              </w:rPr>
            </w:pPr>
          </w:p>
          <w:p w14:paraId="7E602A97">
            <w:pPr>
              <w:spacing w:line="276" w:lineRule="auto"/>
              <w:rPr>
                <w:rFonts w:ascii="Arial"/>
                <w:sz w:val="21"/>
              </w:rPr>
            </w:pPr>
          </w:p>
          <w:p w14:paraId="2D828162">
            <w:pPr>
              <w:spacing w:line="171" w:lineRule="exact"/>
              <w:ind w:firstLine="42"/>
            </w:pPr>
          </w:p>
        </w:tc>
      </w:tr>
      <w:tr w14:paraId="3CF6D8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520" w:type="dxa"/>
            <w:vAlign w:val="top"/>
          </w:tcPr>
          <w:p w14:paraId="05ACAFD9">
            <w:pPr>
              <w:spacing w:line="370" w:lineRule="auto"/>
              <w:rPr>
                <w:rFonts w:ascii="Arial"/>
                <w:sz w:val="21"/>
              </w:rPr>
            </w:pPr>
          </w:p>
          <w:p w14:paraId="1A7DD093">
            <w:pPr>
              <w:pStyle w:val="6"/>
              <w:spacing w:before="62" w:line="189" w:lineRule="auto"/>
              <w:ind w:left="220"/>
            </w:pPr>
            <w:r>
              <w:t>3</w:t>
            </w:r>
          </w:p>
        </w:tc>
        <w:tc>
          <w:tcPr>
            <w:tcW w:w="945" w:type="dxa"/>
            <w:vAlign w:val="top"/>
          </w:tcPr>
          <w:p w14:paraId="60A3416D">
            <w:pPr>
              <w:spacing w:line="338" w:lineRule="auto"/>
              <w:rPr>
                <w:rFonts w:ascii="Arial"/>
                <w:sz w:val="21"/>
              </w:rPr>
            </w:pPr>
          </w:p>
          <w:p w14:paraId="5397BC89">
            <w:pPr>
              <w:pStyle w:val="6"/>
              <w:spacing w:before="62" w:line="230" w:lineRule="auto"/>
              <w:ind w:left="74"/>
            </w:pPr>
            <w:r>
              <w:t>ZL</w:t>
            </w:r>
            <w:r>
              <w:rPr>
                <w:spacing w:val="10"/>
              </w:rPr>
              <w:t>型支架</w:t>
            </w:r>
          </w:p>
        </w:tc>
        <w:tc>
          <w:tcPr>
            <w:tcW w:w="765" w:type="dxa"/>
            <w:vAlign w:val="top"/>
          </w:tcPr>
          <w:p w14:paraId="2050BDAC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11E4D47D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484378BA">
            <w:pPr>
              <w:pStyle w:val="6"/>
              <w:spacing w:before="156" w:line="229" w:lineRule="auto"/>
              <w:ind w:left="36"/>
            </w:pPr>
            <w:r>
              <w:rPr>
                <w:spacing w:val="8"/>
              </w:rPr>
              <w:t>产品用途： 用于安装磁力锁锁体</w:t>
            </w:r>
          </w:p>
          <w:p w14:paraId="13EEC893">
            <w:pPr>
              <w:pStyle w:val="6"/>
              <w:spacing w:before="11" w:line="228" w:lineRule="auto"/>
              <w:ind w:left="37"/>
            </w:pPr>
            <w:r>
              <w:rPr>
                <w:spacing w:val="7"/>
              </w:rPr>
              <w:t>使用范围： L支架用于安装锁体，Z支架用于安</w:t>
            </w:r>
            <w:r>
              <w:rPr>
                <w:spacing w:val="6"/>
              </w:rPr>
              <w:t>装铁板尺寸误差：</w:t>
            </w:r>
            <w:r>
              <w:rPr>
                <w:spacing w:val="46"/>
              </w:rPr>
              <w:t xml:space="preserve"> </w:t>
            </w:r>
            <w:r>
              <w:rPr>
                <w:spacing w:val="6"/>
              </w:rPr>
              <w:t>±</w:t>
            </w:r>
            <w:r>
              <w:rPr>
                <w:spacing w:val="-73"/>
              </w:rPr>
              <w:t xml:space="preserve"> </w:t>
            </w:r>
            <w:r>
              <w:rPr>
                <w:spacing w:val="6"/>
              </w:rPr>
              <w:t>1</w:t>
            </w:r>
            <w:r>
              <w:t>mm</w:t>
            </w:r>
          </w:p>
          <w:p w14:paraId="7DFF5997">
            <w:pPr>
              <w:pStyle w:val="6"/>
              <w:spacing w:before="12" w:line="228" w:lineRule="auto"/>
              <w:ind w:left="36"/>
            </w:pPr>
            <w:r>
              <w:rPr>
                <w:spacing w:val="6"/>
              </w:rPr>
              <w:t>材质： 铝合金 表面工艺：</w:t>
            </w:r>
            <w:r>
              <w:rPr>
                <w:spacing w:val="47"/>
              </w:rPr>
              <w:t xml:space="preserve"> </w:t>
            </w:r>
            <w:r>
              <w:rPr>
                <w:spacing w:val="6"/>
              </w:rPr>
              <w:t>喷砂阳极氧化</w:t>
            </w:r>
          </w:p>
        </w:tc>
        <w:tc>
          <w:tcPr>
            <w:tcW w:w="511" w:type="dxa"/>
            <w:vAlign w:val="top"/>
          </w:tcPr>
          <w:p w14:paraId="7DEBB102">
            <w:pPr>
              <w:spacing w:line="370" w:lineRule="auto"/>
              <w:rPr>
                <w:rFonts w:ascii="Arial"/>
                <w:sz w:val="21"/>
              </w:rPr>
            </w:pPr>
          </w:p>
          <w:p w14:paraId="67154F13">
            <w:pPr>
              <w:pStyle w:val="6"/>
              <w:spacing w:before="62" w:line="189" w:lineRule="auto"/>
              <w:ind w:left="218"/>
            </w:pPr>
            <w:r>
              <w:t>8</w:t>
            </w:r>
          </w:p>
        </w:tc>
        <w:tc>
          <w:tcPr>
            <w:tcW w:w="525" w:type="dxa"/>
            <w:vAlign w:val="top"/>
          </w:tcPr>
          <w:p w14:paraId="36D5FFCE">
            <w:pPr>
              <w:spacing w:line="338" w:lineRule="auto"/>
              <w:rPr>
                <w:rFonts w:ascii="Arial"/>
                <w:sz w:val="21"/>
              </w:rPr>
            </w:pPr>
          </w:p>
          <w:p w14:paraId="4F2C4E5A">
            <w:pPr>
              <w:pStyle w:val="6"/>
              <w:spacing w:before="62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5BE8CFDA">
            <w:pPr>
              <w:pStyle w:val="6"/>
              <w:spacing w:before="62" w:line="189" w:lineRule="auto"/>
              <w:ind w:left="394"/>
            </w:pPr>
          </w:p>
        </w:tc>
        <w:tc>
          <w:tcPr>
            <w:tcW w:w="1093" w:type="dxa"/>
            <w:vAlign w:val="top"/>
          </w:tcPr>
          <w:p w14:paraId="1AA6BFD0">
            <w:pPr>
              <w:pStyle w:val="6"/>
              <w:spacing w:before="62" w:line="189" w:lineRule="auto"/>
              <w:ind w:left="416"/>
            </w:pPr>
          </w:p>
        </w:tc>
        <w:tc>
          <w:tcPr>
            <w:tcW w:w="940" w:type="dxa"/>
            <w:vAlign w:val="top"/>
          </w:tcPr>
          <w:p w14:paraId="060EA389">
            <w:pPr>
              <w:spacing w:line="352" w:lineRule="auto"/>
              <w:rPr>
                <w:rFonts w:ascii="Arial"/>
                <w:sz w:val="21"/>
              </w:rPr>
            </w:pPr>
          </w:p>
          <w:p w14:paraId="08B8A625">
            <w:pPr>
              <w:spacing w:line="415" w:lineRule="exact"/>
              <w:ind w:firstLine="45"/>
            </w:pPr>
          </w:p>
        </w:tc>
      </w:tr>
      <w:tr w14:paraId="48D95C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520" w:type="dxa"/>
            <w:vAlign w:val="top"/>
          </w:tcPr>
          <w:p w14:paraId="5876D3E7">
            <w:pPr>
              <w:spacing w:line="279" w:lineRule="auto"/>
              <w:rPr>
                <w:rFonts w:ascii="Arial"/>
                <w:sz w:val="21"/>
              </w:rPr>
            </w:pPr>
          </w:p>
          <w:p w14:paraId="36635C39">
            <w:pPr>
              <w:pStyle w:val="6"/>
              <w:spacing w:before="61" w:line="189" w:lineRule="auto"/>
              <w:ind w:left="215"/>
            </w:pPr>
            <w:r>
              <w:t>4</w:t>
            </w:r>
          </w:p>
        </w:tc>
        <w:tc>
          <w:tcPr>
            <w:tcW w:w="945" w:type="dxa"/>
            <w:vAlign w:val="top"/>
          </w:tcPr>
          <w:p w14:paraId="45A30F5D">
            <w:pPr>
              <w:pStyle w:val="6"/>
              <w:spacing w:before="61" w:line="231" w:lineRule="auto"/>
              <w:ind w:left="77" w:right="64" w:firstLine="3"/>
              <w:jc w:val="both"/>
            </w:pPr>
            <w:r>
              <w:rPr>
                <w:spacing w:val="6"/>
              </w:rPr>
              <w:t>不锈钢栅</w:t>
            </w:r>
            <w:r>
              <w:t xml:space="preserve"> </w:t>
            </w:r>
            <w:r>
              <w:rPr>
                <w:spacing w:val="7"/>
              </w:rPr>
              <w:t>栏门磁力</w:t>
            </w:r>
            <w:r>
              <w:t xml:space="preserve"> </w:t>
            </w:r>
            <w:r>
              <w:rPr>
                <w:spacing w:val="39"/>
              </w:rPr>
              <w:t>锁支架</w:t>
            </w:r>
          </w:p>
        </w:tc>
        <w:tc>
          <w:tcPr>
            <w:tcW w:w="765" w:type="dxa"/>
            <w:vAlign w:val="top"/>
          </w:tcPr>
          <w:p w14:paraId="57753169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153FBB81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37416279">
            <w:pPr>
              <w:spacing w:line="247" w:lineRule="auto"/>
              <w:rPr>
                <w:rFonts w:ascii="Arial"/>
                <w:sz w:val="21"/>
              </w:rPr>
            </w:pPr>
          </w:p>
          <w:p w14:paraId="569E390D">
            <w:pPr>
              <w:pStyle w:val="6"/>
              <w:spacing w:before="62" w:line="229" w:lineRule="auto"/>
              <w:ind w:left="39"/>
            </w:pPr>
            <w:r>
              <w:rPr>
                <w:spacing w:val="7"/>
              </w:rPr>
              <w:t>一套门3块固定底片，1长2短，根据现场环境定制。</w:t>
            </w:r>
          </w:p>
        </w:tc>
        <w:tc>
          <w:tcPr>
            <w:tcW w:w="511" w:type="dxa"/>
            <w:vAlign w:val="top"/>
          </w:tcPr>
          <w:p w14:paraId="1C0B5242">
            <w:pPr>
              <w:spacing w:line="280" w:lineRule="auto"/>
              <w:rPr>
                <w:rFonts w:ascii="Arial"/>
                <w:sz w:val="21"/>
              </w:rPr>
            </w:pPr>
          </w:p>
          <w:p w14:paraId="7C58E70E">
            <w:pPr>
              <w:pStyle w:val="6"/>
              <w:spacing w:before="62" w:line="188" w:lineRule="auto"/>
              <w:ind w:left="221"/>
            </w:pPr>
            <w:r>
              <w:t>5</w:t>
            </w:r>
          </w:p>
        </w:tc>
        <w:tc>
          <w:tcPr>
            <w:tcW w:w="525" w:type="dxa"/>
            <w:vAlign w:val="top"/>
          </w:tcPr>
          <w:p w14:paraId="58676382">
            <w:pPr>
              <w:spacing w:line="247" w:lineRule="auto"/>
              <w:rPr>
                <w:rFonts w:ascii="Arial"/>
                <w:sz w:val="21"/>
              </w:rPr>
            </w:pPr>
          </w:p>
          <w:p w14:paraId="76BDD67D">
            <w:pPr>
              <w:pStyle w:val="6"/>
              <w:spacing w:before="62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035A0B44">
            <w:pPr>
              <w:pStyle w:val="6"/>
              <w:spacing w:before="62" w:line="189" w:lineRule="auto"/>
              <w:ind w:left="347"/>
            </w:pPr>
          </w:p>
        </w:tc>
        <w:tc>
          <w:tcPr>
            <w:tcW w:w="1093" w:type="dxa"/>
            <w:vAlign w:val="top"/>
          </w:tcPr>
          <w:p w14:paraId="591EE1CF">
            <w:pPr>
              <w:pStyle w:val="6"/>
              <w:spacing w:before="62" w:line="190" w:lineRule="auto"/>
              <w:ind w:left="376"/>
            </w:pPr>
          </w:p>
        </w:tc>
        <w:tc>
          <w:tcPr>
            <w:tcW w:w="940" w:type="dxa"/>
            <w:vAlign w:val="top"/>
          </w:tcPr>
          <w:p w14:paraId="5C4EEAF7">
            <w:pPr>
              <w:rPr>
                <w:rFonts w:ascii="Arial"/>
                <w:sz w:val="21"/>
              </w:rPr>
            </w:pPr>
          </w:p>
        </w:tc>
      </w:tr>
      <w:tr w14:paraId="77C46B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520" w:type="dxa"/>
            <w:vAlign w:val="top"/>
          </w:tcPr>
          <w:p w14:paraId="440EE3CA">
            <w:pPr>
              <w:spacing w:line="250" w:lineRule="auto"/>
              <w:rPr>
                <w:rFonts w:ascii="Arial"/>
                <w:sz w:val="21"/>
              </w:rPr>
            </w:pPr>
          </w:p>
          <w:p w14:paraId="544FBA97">
            <w:pPr>
              <w:pStyle w:val="6"/>
              <w:spacing w:before="62" w:line="188" w:lineRule="auto"/>
              <w:ind w:left="220"/>
            </w:pPr>
            <w:r>
              <w:t>5</w:t>
            </w:r>
          </w:p>
        </w:tc>
        <w:tc>
          <w:tcPr>
            <w:tcW w:w="945" w:type="dxa"/>
            <w:vAlign w:val="top"/>
          </w:tcPr>
          <w:p w14:paraId="526E1AB3">
            <w:pPr>
              <w:pStyle w:val="6"/>
              <w:spacing w:before="281" w:line="229" w:lineRule="auto"/>
              <w:ind w:left="96"/>
            </w:pPr>
            <w:r>
              <w:rPr>
                <w:spacing w:val="2"/>
              </w:rPr>
              <w:t>明装空开</w:t>
            </w:r>
          </w:p>
        </w:tc>
        <w:tc>
          <w:tcPr>
            <w:tcW w:w="765" w:type="dxa"/>
            <w:vAlign w:val="top"/>
          </w:tcPr>
          <w:p w14:paraId="40E411F3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58C7AF3D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5E4ACD06">
            <w:pPr>
              <w:pStyle w:val="6"/>
              <w:spacing w:before="281" w:line="228" w:lineRule="auto"/>
              <w:ind w:left="36"/>
            </w:pPr>
            <w:r>
              <w:rPr>
                <w:spacing w:val="8"/>
              </w:rPr>
              <w:t>根据现场设备用电负荷配置，一般采用塑料明装盒，内含2P10A空开。</w:t>
            </w:r>
          </w:p>
        </w:tc>
        <w:tc>
          <w:tcPr>
            <w:tcW w:w="511" w:type="dxa"/>
            <w:vAlign w:val="top"/>
          </w:tcPr>
          <w:p w14:paraId="403B9DAC">
            <w:pPr>
              <w:spacing w:line="249" w:lineRule="auto"/>
              <w:rPr>
                <w:rFonts w:ascii="Arial"/>
                <w:sz w:val="21"/>
              </w:rPr>
            </w:pPr>
          </w:p>
          <w:p w14:paraId="551A0EA1">
            <w:pPr>
              <w:pStyle w:val="6"/>
              <w:spacing w:before="62" w:line="189" w:lineRule="auto"/>
              <w:ind w:left="221"/>
            </w:pPr>
            <w:r>
              <w:t>3</w:t>
            </w:r>
          </w:p>
        </w:tc>
        <w:tc>
          <w:tcPr>
            <w:tcW w:w="525" w:type="dxa"/>
            <w:vAlign w:val="top"/>
          </w:tcPr>
          <w:p w14:paraId="2125B149">
            <w:pPr>
              <w:pStyle w:val="6"/>
              <w:spacing w:before="280" w:line="230" w:lineRule="auto"/>
              <w:ind w:left="178"/>
            </w:pPr>
            <w:r>
              <w:t>套</w:t>
            </w:r>
          </w:p>
        </w:tc>
        <w:tc>
          <w:tcPr>
            <w:tcW w:w="959" w:type="dxa"/>
            <w:vAlign w:val="top"/>
          </w:tcPr>
          <w:p w14:paraId="6DC63AB5">
            <w:pPr>
              <w:pStyle w:val="6"/>
              <w:spacing w:before="62" w:line="189" w:lineRule="auto"/>
              <w:ind w:left="395"/>
            </w:pPr>
          </w:p>
        </w:tc>
        <w:tc>
          <w:tcPr>
            <w:tcW w:w="1093" w:type="dxa"/>
            <w:vAlign w:val="top"/>
          </w:tcPr>
          <w:p w14:paraId="3864B019">
            <w:pPr>
              <w:pStyle w:val="6"/>
              <w:spacing w:before="62" w:line="190" w:lineRule="auto"/>
              <w:ind w:left="463"/>
            </w:pPr>
          </w:p>
        </w:tc>
        <w:tc>
          <w:tcPr>
            <w:tcW w:w="940" w:type="dxa"/>
            <w:vAlign w:val="top"/>
          </w:tcPr>
          <w:p w14:paraId="5711EA83">
            <w:pPr>
              <w:rPr>
                <w:rFonts w:ascii="Arial"/>
                <w:sz w:val="21"/>
              </w:rPr>
            </w:pPr>
          </w:p>
        </w:tc>
      </w:tr>
      <w:tr w14:paraId="787EFF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520" w:type="dxa"/>
            <w:vAlign w:val="top"/>
          </w:tcPr>
          <w:p w14:paraId="0FFA49C2">
            <w:pPr>
              <w:pStyle w:val="6"/>
              <w:spacing w:before="282" w:line="189" w:lineRule="auto"/>
              <w:ind w:left="217"/>
            </w:pPr>
            <w:r>
              <w:t>6</w:t>
            </w:r>
          </w:p>
        </w:tc>
        <w:tc>
          <w:tcPr>
            <w:tcW w:w="945" w:type="dxa"/>
            <w:vAlign w:val="top"/>
          </w:tcPr>
          <w:p w14:paraId="36D672AD">
            <w:pPr>
              <w:pStyle w:val="6"/>
              <w:spacing w:before="250" w:line="230" w:lineRule="auto"/>
              <w:ind w:left="199"/>
            </w:pPr>
            <w:r>
              <w:rPr>
                <w:spacing w:val="-2"/>
              </w:rPr>
              <w:t>电源线</w:t>
            </w:r>
          </w:p>
        </w:tc>
        <w:tc>
          <w:tcPr>
            <w:tcW w:w="765" w:type="dxa"/>
            <w:vAlign w:val="top"/>
          </w:tcPr>
          <w:p w14:paraId="23E04CB7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788A32CF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3A37BEE8">
            <w:pPr>
              <w:pStyle w:val="6"/>
              <w:spacing w:before="250" w:line="230" w:lineRule="auto"/>
              <w:ind w:left="55"/>
            </w:pPr>
            <w:r>
              <w:rPr>
                <w:spacing w:val="4"/>
              </w:rPr>
              <w:t>国标2*1.0电源线。</w:t>
            </w:r>
          </w:p>
        </w:tc>
        <w:tc>
          <w:tcPr>
            <w:tcW w:w="511" w:type="dxa"/>
            <w:vAlign w:val="top"/>
          </w:tcPr>
          <w:p w14:paraId="2ABB2D77">
            <w:pPr>
              <w:pStyle w:val="6"/>
              <w:spacing w:before="282" w:line="189" w:lineRule="auto"/>
              <w:ind w:left="121"/>
            </w:pPr>
            <w:r>
              <w:rPr>
                <w:spacing w:val="1"/>
              </w:rPr>
              <w:t>360</w:t>
            </w:r>
          </w:p>
        </w:tc>
        <w:tc>
          <w:tcPr>
            <w:tcW w:w="525" w:type="dxa"/>
            <w:vAlign w:val="top"/>
          </w:tcPr>
          <w:p w14:paraId="68B239F6">
            <w:pPr>
              <w:pStyle w:val="6"/>
              <w:spacing w:before="251" w:line="258" w:lineRule="exact"/>
              <w:ind w:left="219"/>
            </w:pPr>
            <w:r>
              <w:rPr>
                <w:spacing w:val="2"/>
                <w:position w:val="3"/>
              </w:rPr>
              <w:t>m</w:t>
            </w:r>
          </w:p>
        </w:tc>
        <w:tc>
          <w:tcPr>
            <w:tcW w:w="959" w:type="dxa"/>
            <w:vAlign w:val="top"/>
          </w:tcPr>
          <w:p w14:paraId="40BADCA2">
            <w:pPr>
              <w:pStyle w:val="6"/>
              <w:spacing w:before="282" w:line="189" w:lineRule="auto"/>
              <w:ind w:left="347"/>
            </w:pPr>
          </w:p>
        </w:tc>
        <w:tc>
          <w:tcPr>
            <w:tcW w:w="1093" w:type="dxa"/>
            <w:vAlign w:val="top"/>
          </w:tcPr>
          <w:p w14:paraId="4BF703A7">
            <w:pPr>
              <w:pStyle w:val="6"/>
              <w:spacing w:before="281" w:line="190" w:lineRule="auto"/>
              <w:ind w:left="376"/>
            </w:pPr>
          </w:p>
        </w:tc>
        <w:tc>
          <w:tcPr>
            <w:tcW w:w="940" w:type="dxa"/>
            <w:vAlign w:val="top"/>
          </w:tcPr>
          <w:p w14:paraId="60261BFA">
            <w:pPr>
              <w:rPr>
                <w:rFonts w:ascii="Arial"/>
                <w:sz w:val="21"/>
              </w:rPr>
            </w:pPr>
          </w:p>
        </w:tc>
      </w:tr>
    </w:tbl>
    <w:p w14:paraId="7FFBA1B8">
      <w:pPr>
        <w:rPr>
          <w:rFonts w:ascii="Arial"/>
          <w:sz w:val="21"/>
        </w:rPr>
      </w:pPr>
    </w:p>
    <w:p w14:paraId="2AAF44CB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37" w:h="11905"/>
          <w:pgMar w:top="952" w:right="583" w:bottom="980" w:left="554" w:header="0" w:footer="694" w:gutter="0"/>
          <w:cols w:space="720" w:num="1"/>
        </w:sectPr>
      </w:pPr>
    </w:p>
    <w:tbl>
      <w:tblPr>
        <w:tblStyle w:val="5"/>
        <w:tblW w:w="1568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945"/>
        <w:gridCol w:w="765"/>
        <w:gridCol w:w="959"/>
        <w:gridCol w:w="8466"/>
        <w:gridCol w:w="511"/>
        <w:gridCol w:w="525"/>
        <w:gridCol w:w="959"/>
        <w:gridCol w:w="1093"/>
        <w:gridCol w:w="940"/>
      </w:tblGrid>
      <w:tr w14:paraId="4D08B9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20" w:type="dxa"/>
            <w:vAlign w:val="top"/>
          </w:tcPr>
          <w:p w14:paraId="3A601796">
            <w:pPr>
              <w:spacing w:line="257" w:lineRule="auto"/>
              <w:rPr>
                <w:rFonts w:ascii="Arial"/>
                <w:sz w:val="21"/>
              </w:rPr>
            </w:pPr>
          </w:p>
          <w:p w14:paraId="2D234029">
            <w:pPr>
              <w:pStyle w:val="6"/>
              <w:spacing w:before="62" w:line="188" w:lineRule="auto"/>
              <w:ind w:left="221"/>
            </w:pPr>
            <w:r>
              <w:t>7</w:t>
            </w:r>
          </w:p>
        </w:tc>
        <w:tc>
          <w:tcPr>
            <w:tcW w:w="945" w:type="dxa"/>
            <w:vAlign w:val="top"/>
          </w:tcPr>
          <w:p w14:paraId="4A7DC3B3">
            <w:pPr>
              <w:pStyle w:val="6"/>
              <w:spacing w:before="288" w:line="228" w:lineRule="auto"/>
              <w:ind w:left="277"/>
            </w:pPr>
            <w:r>
              <w:rPr>
                <w:spacing w:val="4"/>
              </w:rPr>
              <w:t>辅材</w:t>
            </w:r>
          </w:p>
        </w:tc>
        <w:tc>
          <w:tcPr>
            <w:tcW w:w="765" w:type="dxa"/>
            <w:vAlign w:val="top"/>
          </w:tcPr>
          <w:p w14:paraId="0C001433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3DC08C4D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2E765665">
            <w:pPr>
              <w:pStyle w:val="6"/>
              <w:spacing w:before="288" w:line="229" w:lineRule="auto"/>
              <w:ind w:left="36"/>
            </w:pPr>
            <w:r>
              <w:rPr>
                <w:spacing w:val="9"/>
              </w:rPr>
              <w:t>含</w:t>
            </w:r>
            <w:r>
              <w:t>PVC</w:t>
            </w:r>
            <w:r>
              <w:rPr>
                <w:spacing w:val="9"/>
              </w:rPr>
              <w:t>线管及配件、螺丝、胶水，防水盒，插头</w:t>
            </w:r>
            <w:r>
              <w:rPr>
                <w:spacing w:val="8"/>
              </w:rPr>
              <w:t>等。</w:t>
            </w:r>
          </w:p>
        </w:tc>
        <w:tc>
          <w:tcPr>
            <w:tcW w:w="511" w:type="dxa"/>
            <w:vAlign w:val="top"/>
          </w:tcPr>
          <w:p w14:paraId="577D8668">
            <w:pPr>
              <w:spacing w:line="255" w:lineRule="auto"/>
              <w:rPr>
                <w:rFonts w:ascii="Arial"/>
                <w:sz w:val="21"/>
              </w:rPr>
            </w:pPr>
          </w:p>
          <w:p w14:paraId="46F4B8C2">
            <w:pPr>
              <w:pStyle w:val="6"/>
              <w:spacing w:before="62" w:line="190" w:lineRule="auto"/>
              <w:ind w:left="232"/>
            </w:pPr>
            <w:r>
              <w:t>1</w:t>
            </w:r>
          </w:p>
        </w:tc>
        <w:tc>
          <w:tcPr>
            <w:tcW w:w="525" w:type="dxa"/>
            <w:vAlign w:val="top"/>
          </w:tcPr>
          <w:p w14:paraId="6DB0D971">
            <w:pPr>
              <w:pStyle w:val="6"/>
              <w:spacing w:before="287" w:line="230" w:lineRule="auto"/>
              <w:ind w:left="180"/>
            </w:pPr>
            <w:r>
              <w:t>项</w:t>
            </w:r>
          </w:p>
        </w:tc>
        <w:tc>
          <w:tcPr>
            <w:tcW w:w="959" w:type="dxa"/>
            <w:vAlign w:val="top"/>
          </w:tcPr>
          <w:p w14:paraId="6F0D3592">
            <w:pPr>
              <w:pStyle w:val="6"/>
              <w:spacing w:before="62" w:line="189" w:lineRule="auto"/>
              <w:ind w:left="344"/>
            </w:pPr>
          </w:p>
        </w:tc>
        <w:tc>
          <w:tcPr>
            <w:tcW w:w="1093" w:type="dxa"/>
            <w:vAlign w:val="top"/>
          </w:tcPr>
          <w:p w14:paraId="5DC90509">
            <w:pPr>
              <w:pStyle w:val="6"/>
              <w:spacing w:before="62" w:line="189" w:lineRule="auto"/>
              <w:ind w:left="412"/>
            </w:pPr>
          </w:p>
        </w:tc>
        <w:tc>
          <w:tcPr>
            <w:tcW w:w="940" w:type="dxa"/>
            <w:vAlign w:val="top"/>
          </w:tcPr>
          <w:p w14:paraId="35D8604E">
            <w:pPr>
              <w:rPr>
                <w:rFonts w:ascii="Arial"/>
                <w:sz w:val="21"/>
              </w:rPr>
            </w:pPr>
          </w:p>
        </w:tc>
      </w:tr>
      <w:tr w14:paraId="2C3D09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520" w:type="dxa"/>
            <w:vAlign w:val="top"/>
          </w:tcPr>
          <w:p w14:paraId="155AEDA9">
            <w:pPr>
              <w:spacing w:line="282" w:lineRule="auto"/>
              <w:rPr>
                <w:rFonts w:ascii="Arial"/>
                <w:sz w:val="21"/>
              </w:rPr>
            </w:pPr>
          </w:p>
          <w:p w14:paraId="7CC2E484">
            <w:pPr>
              <w:pStyle w:val="6"/>
              <w:spacing w:before="62" w:line="189" w:lineRule="auto"/>
              <w:ind w:left="217"/>
            </w:pPr>
            <w:r>
              <w:t>8</w:t>
            </w:r>
          </w:p>
        </w:tc>
        <w:tc>
          <w:tcPr>
            <w:tcW w:w="945" w:type="dxa"/>
            <w:vAlign w:val="top"/>
          </w:tcPr>
          <w:p w14:paraId="15D779C2">
            <w:pPr>
              <w:pStyle w:val="6"/>
              <w:spacing w:before="189" w:line="235" w:lineRule="auto"/>
              <w:ind w:left="385" w:right="64" w:hanging="304"/>
            </w:pPr>
            <w:r>
              <w:rPr>
                <w:spacing w:val="6"/>
              </w:rPr>
              <w:t>安装调试</w:t>
            </w:r>
            <w:r>
              <w:t xml:space="preserve"> 费</w:t>
            </w:r>
          </w:p>
        </w:tc>
        <w:tc>
          <w:tcPr>
            <w:tcW w:w="765" w:type="dxa"/>
            <w:vAlign w:val="top"/>
          </w:tcPr>
          <w:p w14:paraId="037BDC9D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1EC82937">
            <w:pPr>
              <w:rPr>
                <w:rFonts w:ascii="Arial"/>
                <w:sz w:val="21"/>
              </w:rPr>
            </w:pPr>
          </w:p>
        </w:tc>
        <w:tc>
          <w:tcPr>
            <w:tcW w:w="8466" w:type="dxa"/>
            <w:vAlign w:val="top"/>
          </w:tcPr>
          <w:p w14:paraId="20402195">
            <w:pPr>
              <w:spacing w:line="250" w:lineRule="auto"/>
              <w:rPr>
                <w:rFonts w:ascii="Arial"/>
                <w:sz w:val="21"/>
              </w:rPr>
            </w:pPr>
          </w:p>
          <w:p w14:paraId="3351CD3A">
            <w:pPr>
              <w:pStyle w:val="6"/>
              <w:spacing w:before="62" w:line="229" w:lineRule="auto"/>
              <w:ind w:left="35"/>
            </w:pPr>
            <w:r>
              <w:rPr>
                <w:spacing w:val="8"/>
              </w:rPr>
              <w:t>共需安装5道门禁，含线缆铺设，设备安装调试，培训费用。</w:t>
            </w:r>
          </w:p>
        </w:tc>
        <w:tc>
          <w:tcPr>
            <w:tcW w:w="511" w:type="dxa"/>
            <w:vAlign w:val="top"/>
          </w:tcPr>
          <w:p w14:paraId="336132F8">
            <w:pPr>
              <w:spacing w:line="281" w:lineRule="auto"/>
              <w:rPr>
                <w:rFonts w:ascii="Arial"/>
                <w:sz w:val="21"/>
              </w:rPr>
            </w:pPr>
          </w:p>
          <w:p w14:paraId="7A3DF6E7">
            <w:pPr>
              <w:pStyle w:val="6"/>
              <w:spacing w:before="61" w:line="190" w:lineRule="auto"/>
              <w:ind w:left="232"/>
            </w:pPr>
            <w:r>
              <w:t>1</w:t>
            </w:r>
          </w:p>
        </w:tc>
        <w:tc>
          <w:tcPr>
            <w:tcW w:w="525" w:type="dxa"/>
            <w:vAlign w:val="top"/>
          </w:tcPr>
          <w:p w14:paraId="1BFBD5E7">
            <w:pPr>
              <w:spacing w:line="250" w:lineRule="auto"/>
              <w:rPr>
                <w:rFonts w:ascii="Arial"/>
                <w:sz w:val="21"/>
              </w:rPr>
            </w:pPr>
          </w:p>
          <w:p w14:paraId="1A589295">
            <w:pPr>
              <w:pStyle w:val="6"/>
              <w:spacing w:before="62" w:line="230" w:lineRule="auto"/>
              <w:ind w:left="180"/>
            </w:pPr>
            <w:r>
              <w:t>项</w:t>
            </w:r>
          </w:p>
        </w:tc>
        <w:tc>
          <w:tcPr>
            <w:tcW w:w="959" w:type="dxa"/>
            <w:vAlign w:val="top"/>
          </w:tcPr>
          <w:p w14:paraId="0F49EDDA">
            <w:pPr>
              <w:pStyle w:val="6"/>
              <w:spacing w:before="62" w:line="189" w:lineRule="auto"/>
              <w:ind w:left="295"/>
            </w:pPr>
          </w:p>
        </w:tc>
        <w:tc>
          <w:tcPr>
            <w:tcW w:w="1093" w:type="dxa"/>
            <w:vAlign w:val="top"/>
          </w:tcPr>
          <w:p w14:paraId="13D29CCA">
            <w:pPr>
              <w:pStyle w:val="6"/>
              <w:spacing w:before="62" w:line="189" w:lineRule="auto"/>
              <w:ind w:left="363"/>
            </w:pPr>
          </w:p>
        </w:tc>
        <w:tc>
          <w:tcPr>
            <w:tcW w:w="940" w:type="dxa"/>
            <w:vAlign w:val="top"/>
          </w:tcPr>
          <w:p w14:paraId="6E7CF319">
            <w:pPr>
              <w:rPr>
                <w:rFonts w:ascii="Arial"/>
                <w:sz w:val="21"/>
              </w:rPr>
            </w:pPr>
          </w:p>
        </w:tc>
      </w:tr>
      <w:tr w14:paraId="0F74B3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1655" w:type="dxa"/>
            <w:gridSpan w:val="5"/>
            <w:vAlign w:val="top"/>
          </w:tcPr>
          <w:p w14:paraId="2B77303E">
            <w:pPr>
              <w:pStyle w:val="6"/>
              <w:spacing w:before="163" w:line="229" w:lineRule="auto"/>
              <w:ind w:left="5048"/>
            </w:pPr>
            <w:r>
              <w:rPr>
                <w:spacing w:val="7"/>
              </w:rPr>
              <w:t>峨山校区门禁小计</w:t>
            </w:r>
          </w:p>
        </w:tc>
        <w:tc>
          <w:tcPr>
            <w:tcW w:w="511" w:type="dxa"/>
            <w:vAlign w:val="top"/>
          </w:tcPr>
          <w:p w14:paraId="29D05B8F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36370A2F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7CC70343"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Align w:val="top"/>
          </w:tcPr>
          <w:p w14:paraId="2EF67FD4">
            <w:pPr>
              <w:pStyle w:val="6"/>
              <w:spacing w:before="193" w:line="190" w:lineRule="auto"/>
              <w:ind w:right="10"/>
              <w:jc w:val="right"/>
            </w:pPr>
          </w:p>
        </w:tc>
        <w:tc>
          <w:tcPr>
            <w:tcW w:w="940" w:type="dxa"/>
            <w:vAlign w:val="top"/>
          </w:tcPr>
          <w:p w14:paraId="109C8760">
            <w:pPr>
              <w:rPr>
                <w:rFonts w:ascii="Arial"/>
                <w:sz w:val="21"/>
              </w:rPr>
            </w:pPr>
          </w:p>
        </w:tc>
      </w:tr>
      <w:tr w14:paraId="599F81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1655" w:type="dxa"/>
            <w:gridSpan w:val="5"/>
            <w:vAlign w:val="top"/>
          </w:tcPr>
          <w:p w14:paraId="20BCE5A7">
            <w:pPr>
              <w:pStyle w:val="6"/>
              <w:spacing w:before="166" w:line="228" w:lineRule="auto"/>
              <w:ind w:left="3749"/>
            </w:pPr>
            <w:r>
              <w:rPr>
                <w:spacing w:val="8"/>
              </w:rPr>
              <w:t>合 计（本部校区门禁小计+峨山校区门禁</w:t>
            </w:r>
            <w:r>
              <w:rPr>
                <w:spacing w:val="7"/>
              </w:rPr>
              <w:t>小计）</w:t>
            </w:r>
          </w:p>
        </w:tc>
        <w:tc>
          <w:tcPr>
            <w:tcW w:w="511" w:type="dxa"/>
            <w:vAlign w:val="top"/>
          </w:tcPr>
          <w:p w14:paraId="6A3550EE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 w14:paraId="14F4014F">
            <w:pPr>
              <w:rPr>
                <w:rFonts w:ascii="Arial"/>
                <w:sz w:val="21"/>
              </w:rPr>
            </w:pPr>
          </w:p>
        </w:tc>
        <w:tc>
          <w:tcPr>
            <w:tcW w:w="959" w:type="dxa"/>
            <w:vAlign w:val="top"/>
          </w:tcPr>
          <w:p w14:paraId="7628253B">
            <w:pPr>
              <w:rPr>
                <w:rFonts w:ascii="Arial"/>
                <w:sz w:val="21"/>
              </w:rPr>
            </w:pPr>
          </w:p>
        </w:tc>
        <w:tc>
          <w:tcPr>
            <w:tcW w:w="1093" w:type="dxa"/>
            <w:vAlign w:val="top"/>
          </w:tcPr>
          <w:p w14:paraId="3B0F1578">
            <w:pPr>
              <w:pStyle w:val="6"/>
              <w:spacing w:before="197" w:line="189" w:lineRule="auto"/>
              <w:ind w:left="307"/>
            </w:pPr>
          </w:p>
        </w:tc>
        <w:tc>
          <w:tcPr>
            <w:tcW w:w="940" w:type="dxa"/>
            <w:vAlign w:val="top"/>
          </w:tcPr>
          <w:p w14:paraId="1B4900E6">
            <w:pPr>
              <w:rPr>
                <w:rFonts w:ascii="Arial"/>
                <w:sz w:val="21"/>
              </w:rPr>
            </w:pPr>
          </w:p>
        </w:tc>
      </w:tr>
    </w:tbl>
    <w:p w14:paraId="0DB03E9D">
      <w:pPr>
        <w:spacing w:line="246" w:lineRule="auto"/>
        <w:rPr>
          <w:rFonts w:ascii="Arial"/>
          <w:sz w:val="21"/>
        </w:rPr>
      </w:pPr>
    </w:p>
    <w:p w14:paraId="1E43FDE8">
      <w:pPr>
        <w:spacing w:line="246" w:lineRule="auto"/>
        <w:rPr>
          <w:rFonts w:hint="eastAsia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 xml:space="preserve"> </w:t>
      </w:r>
    </w:p>
    <w:p w14:paraId="15E884F4">
      <w:pPr>
        <w:spacing w:line="241" w:lineRule="auto"/>
        <w:rPr>
          <w:rFonts w:ascii="Arial"/>
          <w:sz w:val="21"/>
        </w:rPr>
      </w:pPr>
    </w:p>
    <w:p w14:paraId="5894E986">
      <w:pPr>
        <w:spacing w:line="241" w:lineRule="auto"/>
        <w:rPr>
          <w:rFonts w:ascii="Arial"/>
          <w:sz w:val="21"/>
        </w:rPr>
      </w:pPr>
    </w:p>
    <w:p w14:paraId="1144414B">
      <w:pPr>
        <w:spacing w:line="241" w:lineRule="auto"/>
        <w:rPr>
          <w:rFonts w:ascii="Arial"/>
          <w:sz w:val="21"/>
        </w:rPr>
      </w:pPr>
    </w:p>
    <w:p w14:paraId="4FDA2AF9">
      <w:pPr>
        <w:spacing w:line="241" w:lineRule="auto"/>
        <w:rPr>
          <w:rFonts w:ascii="Arial"/>
          <w:sz w:val="21"/>
        </w:rPr>
      </w:pPr>
    </w:p>
    <w:p w14:paraId="10045E85">
      <w:pPr>
        <w:spacing w:line="241" w:lineRule="auto"/>
        <w:rPr>
          <w:rFonts w:ascii="Arial"/>
          <w:sz w:val="21"/>
        </w:rPr>
      </w:pPr>
    </w:p>
    <w:p w14:paraId="5C708A78">
      <w:pPr>
        <w:spacing w:line="241" w:lineRule="auto"/>
        <w:rPr>
          <w:rFonts w:ascii="Arial"/>
          <w:sz w:val="21"/>
        </w:rPr>
      </w:pPr>
    </w:p>
    <w:p w14:paraId="3AE4FB31">
      <w:pPr>
        <w:spacing w:line="241" w:lineRule="auto"/>
        <w:rPr>
          <w:rFonts w:ascii="Arial"/>
          <w:sz w:val="21"/>
        </w:rPr>
      </w:pPr>
    </w:p>
    <w:p w14:paraId="6B135C65">
      <w:pPr>
        <w:spacing w:line="241" w:lineRule="auto"/>
        <w:rPr>
          <w:rFonts w:ascii="Arial"/>
          <w:sz w:val="21"/>
        </w:rPr>
      </w:pPr>
    </w:p>
    <w:p w14:paraId="5C7C8DDF">
      <w:pPr>
        <w:spacing w:line="241" w:lineRule="auto"/>
        <w:rPr>
          <w:rFonts w:ascii="Arial"/>
          <w:sz w:val="21"/>
        </w:rPr>
      </w:pPr>
    </w:p>
    <w:p w14:paraId="21A1F19A">
      <w:pPr>
        <w:spacing w:line="241" w:lineRule="auto"/>
        <w:rPr>
          <w:rFonts w:ascii="Arial"/>
          <w:sz w:val="21"/>
        </w:rPr>
      </w:pPr>
    </w:p>
    <w:p w14:paraId="101898CC">
      <w:pPr>
        <w:spacing w:line="241" w:lineRule="auto"/>
        <w:rPr>
          <w:rFonts w:ascii="Arial"/>
          <w:sz w:val="21"/>
        </w:rPr>
      </w:pPr>
    </w:p>
    <w:p w14:paraId="33A3D837">
      <w:pPr>
        <w:spacing w:line="241" w:lineRule="auto"/>
        <w:rPr>
          <w:rFonts w:ascii="Arial"/>
          <w:sz w:val="21"/>
        </w:rPr>
      </w:pPr>
    </w:p>
    <w:p w14:paraId="55CD45E6">
      <w:pPr>
        <w:spacing w:line="171" w:lineRule="exact"/>
      </w:pPr>
      <w:r>
        <w:rPr>
          <w:position w:val="-3"/>
        </w:rPr>
        <w:drawing>
          <wp:inline distT="0" distB="0" distL="0" distR="0">
            <wp:extent cx="33020" cy="10795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223" cy="108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2167B">
      <w:pPr>
        <w:spacing w:line="171" w:lineRule="exact"/>
        <w:sectPr>
          <w:footerReference r:id="rId7" w:type="default"/>
          <w:pgSz w:w="16837" w:h="11905"/>
          <w:pgMar w:top="1011" w:right="2525" w:bottom="980" w:left="533" w:header="0" w:footer="694" w:gutter="0"/>
          <w:cols w:space="720" w:num="1"/>
        </w:sectPr>
      </w:pPr>
    </w:p>
    <w:p w14:paraId="46E0ECB4">
      <w:pPr>
        <w:rPr>
          <w:rFonts w:ascii="Arial"/>
          <w:sz w:val="21"/>
        </w:rPr>
      </w:pPr>
    </w:p>
    <w:sectPr>
      <w:headerReference r:id="rId8" w:type="default"/>
      <w:footerReference r:id="rId9" w:type="default"/>
      <w:pgSz w:w="16837" w:h="11905"/>
      <w:pgMar w:top="1" w:right="2525" w:bottom="980" w:left="2525" w:header="0" w:footer="69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433BE2">
    <w:pPr>
      <w:spacing w:line="212" w:lineRule="auto"/>
      <w:ind w:left="6909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13"/>
        <w:sz w:val="24"/>
        <w:szCs w:val="24"/>
      </w:rPr>
      <w:t>第</w:t>
    </w:r>
    <w:r>
      <w:rPr>
        <w:rFonts w:ascii="宋体" w:hAnsi="宋体" w:eastAsia="宋体" w:cs="宋体"/>
        <w:spacing w:val="28"/>
        <w:sz w:val="24"/>
        <w:szCs w:val="24"/>
      </w:rPr>
      <w:t xml:space="preserve"> </w:t>
    </w:r>
    <w:r>
      <w:rPr>
        <w:rFonts w:ascii="宋体" w:hAnsi="宋体" w:eastAsia="宋体" w:cs="宋体"/>
        <w:spacing w:val="-13"/>
        <w:sz w:val="24"/>
        <w:szCs w:val="24"/>
      </w:rPr>
      <w:t>1</w:t>
    </w:r>
    <w:r>
      <w:rPr>
        <w:rFonts w:ascii="宋体" w:hAnsi="宋体" w:eastAsia="宋体" w:cs="宋体"/>
        <w:spacing w:val="15"/>
        <w:sz w:val="24"/>
        <w:szCs w:val="24"/>
      </w:rPr>
      <w:t xml:space="preserve"> </w:t>
    </w:r>
    <w:r>
      <w:rPr>
        <w:rFonts w:ascii="宋体" w:hAnsi="宋体" w:eastAsia="宋体" w:cs="宋体"/>
        <w:spacing w:val="-13"/>
        <w:sz w:val="24"/>
        <w:szCs w:val="24"/>
      </w:rPr>
      <w:t>页</w:t>
    </w:r>
    <w:r>
      <w:rPr>
        <w:rFonts w:ascii="宋体" w:hAnsi="宋体" w:eastAsia="宋体" w:cs="宋体"/>
        <w:spacing w:val="-94"/>
        <w:sz w:val="24"/>
        <w:szCs w:val="24"/>
      </w:rPr>
      <w:t xml:space="preserve"> </w:t>
    </w:r>
    <w:r>
      <w:rPr>
        <w:rFonts w:ascii="宋体" w:hAnsi="宋体" w:eastAsia="宋体" w:cs="宋体"/>
        <w:spacing w:val="-13"/>
        <w:sz w:val="24"/>
        <w:szCs w:val="24"/>
      </w:rPr>
      <w:t>，共</w:t>
    </w:r>
    <w:r>
      <w:rPr>
        <w:rFonts w:ascii="宋体" w:hAnsi="宋体" w:eastAsia="宋体" w:cs="宋体"/>
        <w:spacing w:val="11"/>
        <w:sz w:val="24"/>
        <w:szCs w:val="24"/>
      </w:rPr>
      <w:t xml:space="preserve"> </w:t>
    </w:r>
    <w:r>
      <w:rPr>
        <w:rFonts w:ascii="宋体" w:hAnsi="宋体" w:eastAsia="宋体" w:cs="宋体"/>
        <w:spacing w:val="-13"/>
        <w:sz w:val="24"/>
        <w:szCs w:val="24"/>
      </w:rPr>
      <w:t>6</w:t>
    </w:r>
    <w:r>
      <w:rPr>
        <w:rFonts w:ascii="宋体" w:hAnsi="宋体" w:eastAsia="宋体" w:cs="宋体"/>
        <w:spacing w:val="15"/>
        <w:sz w:val="24"/>
        <w:szCs w:val="24"/>
      </w:rPr>
      <w:t xml:space="preserve"> </w:t>
    </w:r>
    <w:r>
      <w:rPr>
        <w:rFonts w:ascii="宋体" w:hAnsi="宋体" w:eastAsia="宋体" w:cs="宋体"/>
        <w:spacing w:val="-13"/>
        <w:sz w:val="24"/>
        <w:szCs w:val="24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D503B5">
    <w:pPr>
      <w:pStyle w:val="2"/>
      <w:spacing w:line="212" w:lineRule="auto"/>
      <w:ind w:left="6909"/>
    </w:pPr>
    <w:r>
      <w:rPr>
        <w:spacing w:val="-11"/>
      </w:rPr>
      <w:t>第</w:t>
    </w:r>
    <w:r>
      <w:rPr>
        <w:spacing w:val="14"/>
      </w:rPr>
      <w:t xml:space="preserve"> </w:t>
    </w:r>
    <w:r>
      <w:rPr>
        <w:spacing w:val="-11"/>
      </w:rPr>
      <w:t>2</w:t>
    </w:r>
    <w:r>
      <w:rPr>
        <w:spacing w:val="15"/>
      </w:rPr>
      <w:t xml:space="preserve"> </w:t>
    </w:r>
    <w:r>
      <w:rPr>
        <w:spacing w:val="-11"/>
      </w:rPr>
      <w:t>页</w:t>
    </w:r>
    <w:r>
      <w:rPr>
        <w:spacing w:val="-94"/>
      </w:rPr>
      <w:t xml:space="preserve"> </w:t>
    </w:r>
    <w:r>
      <w:rPr>
        <w:spacing w:val="-11"/>
      </w:rPr>
      <w:t>，共</w:t>
    </w:r>
    <w:r>
      <w:rPr>
        <w:spacing w:val="11"/>
      </w:rPr>
      <w:t xml:space="preserve"> </w:t>
    </w:r>
    <w:r>
      <w:rPr>
        <w:spacing w:val="-11"/>
      </w:rPr>
      <w:t>6</w:t>
    </w:r>
    <w:r>
      <w:rPr>
        <w:spacing w:val="15"/>
      </w:rPr>
      <w:t xml:space="preserve"> </w:t>
    </w:r>
    <w:r>
      <w:rPr>
        <w:spacing w:val="-11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7B7F4">
    <w:pPr>
      <w:pStyle w:val="2"/>
      <w:spacing w:line="212" w:lineRule="auto"/>
      <w:ind w:left="6930"/>
    </w:pPr>
    <w:r>
      <w:rPr>
        <w:spacing w:val="-11"/>
      </w:rPr>
      <w:t>第</w:t>
    </w:r>
    <w:r>
      <w:rPr>
        <w:spacing w:val="14"/>
      </w:rPr>
      <w:t xml:space="preserve"> </w:t>
    </w:r>
    <w:r>
      <w:rPr>
        <w:spacing w:val="-11"/>
      </w:rPr>
      <w:t>5</w:t>
    </w:r>
    <w:r>
      <w:rPr>
        <w:spacing w:val="15"/>
      </w:rPr>
      <w:t xml:space="preserve"> </w:t>
    </w:r>
    <w:r>
      <w:rPr>
        <w:spacing w:val="-11"/>
      </w:rPr>
      <w:t>页</w:t>
    </w:r>
    <w:r>
      <w:rPr>
        <w:spacing w:val="-94"/>
      </w:rPr>
      <w:t xml:space="preserve"> </w:t>
    </w:r>
    <w:r>
      <w:rPr>
        <w:spacing w:val="-11"/>
      </w:rPr>
      <w:t>，共</w:t>
    </w:r>
    <w:r>
      <w:rPr>
        <w:spacing w:val="11"/>
      </w:rPr>
      <w:t xml:space="preserve"> </w:t>
    </w:r>
    <w:r>
      <w:rPr>
        <w:spacing w:val="-11"/>
      </w:rPr>
      <w:t>6</w:t>
    </w:r>
    <w:r>
      <w:rPr>
        <w:spacing w:val="15"/>
      </w:rPr>
      <w:t xml:space="preserve"> </w:t>
    </w:r>
    <w:r>
      <w:rPr>
        <w:spacing w:val="-11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0EFC1E">
    <w:pPr>
      <w:pStyle w:val="2"/>
      <w:spacing w:line="212" w:lineRule="auto"/>
      <w:ind w:left="4938"/>
    </w:pPr>
    <w:r>
      <w:rPr>
        <w:spacing w:val="-11"/>
      </w:rPr>
      <w:t>第</w:t>
    </w:r>
    <w:r>
      <w:rPr>
        <w:spacing w:val="14"/>
      </w:rPr>
      <w:t xml:space="preserve"> </w:t>
    </w:r>
    <w:r>
      <w:rPr>
        <w:spacing w:val="-11"/>
      </w:rPr>
      <w:t>6</w:t>
    </w:r>
    <w:r>
      <w:rPr>
        <w:spacing w:val="15"/>
      </w:rPr>
      <w:t xml:space="preserve"> </w:t>
    </w:r>
    <w:r>
      <w:rPr>
        <w:spacing w:val="-11"/>
      </w:rPr>
      <w:t>页</w:t>
    </w:r>
    <w:r>
      <w:rPr>
        <w:spacing w:val="-94"/>
      </w:rPr>
      <w:t xml:space="preserve"> </w:t>
    </w:r>
    <w:r>
      <w:rPr>
        <w:spacing w:val="-11"/>
      </w:rPr>
      <w:t>，共</w:t>
    </w:r>
    <w:r>
      <w:rPr>
        <w:spacing w:val="11"/>
      </w:rPr>
      <w:t xml:space="preserve"> </w:t>
    </w:r>
    <w:r>
      <w:rPr>
        <w:spacing w:val="-11"/>
      </w:rPr>
      <w:t>6</w:t>
    </w:r>
    <w:r>
      <w:rPr>
        <w:spacing w:val="15"/>
      </w:rPr>
      <w:t xml:space="preserve"> </w:t>
    </w:r>
    <w:r>
      <w:rPr>
        <w:spacing w:val="-1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E1822">
    <w:pPr>
      <w:spacing w:line="14" w:lineRule="auto"/>
      <w:rPr>
        <w:rFonts w:ascii="Arial"/>
        <w:sz w:val="2"/>
      </w:rP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