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100" w:right="210" w:rightChars="10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玉溪农业职业技术学院</w:t>
      </w:r>
      <w:r>
        <w:rPr>
          <w:rFonts w:hint="eastAsia" w:ascii="宋体" w:hAnsi="宋体" w:eastAsia="宋体" w:cs="宋体"/>
          <w:b/>
          <w:bCs/>
          <w:sz w:val="32"/>
          <w:szCs w:val="32"/>
          <w:u w:val="single"/>
          <w:lang w:val="en-US" w:eastAsia="zh-CN"/>
        </w:rPr>
        <w:t xml:space="preserve"> 结业换证重修 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任务通知书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210" w:rightChars="1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老师：</w:t>
      </w:r>
    </w:p>
    <w:p>
      <w:pPr>
        <w:spacing w:line="360" w:lineRule="auto"/>
        <w:ind w:firstLine="42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根据学生结业换证申请情况，安排你在本学期第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周到第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周完成课程（学生：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）的重修教学任务和考试，于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2024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5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日前将重修成绩上报到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，提供考试成绩相关材料（考试试卷或线上考试成绩界面截图）</w:t>
      </w:r>
      <w:bookmarkStart w:id="0" w:name="_GoBack"/>
      <w:bookmarkEnd w:id="0"/>
    </w:p>
    <w:p>
      <w:pPr>
        <w:spacing w:line="360" w:lineRule="auto"/>
        <w:ind w:firstLine="420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学院（公章）</w:t>
      </w:r>
    </w:p>
    <w:p>
      <w:pPr>
        <w:spacing w:line="360" w:lineRule="auto"/>
        <w:ind w:firstLine="420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 月     日</w:t>
      </w:r>
    </w:p>
    <w:p>
      <w:pPr>
        <w:spacing w:line="360" w:lineRule="auto"/>
        <w:ind w:firstLine="42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附：重修学习名单及成绩记录表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9CC2E5" w:themeFill="accent1" w:themeFillTint="99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班级</w:t>
            </w:r>
          </w:p>
        </w:tc>
        <w:tc>
          <w:tcPr>
            <w:tcW w:w="1420" w:type="dxa"/>
            <w:shd w:val="clear" w:color="auto" w:fill="9CC2E5" w:themeFill="accent1" w:themeFillTint="99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1420" w:type="dxa"/>
            <w:shd w:val="clear" w:color="auto" w:fill="9CC2E5" w:themeFill="accent1" w:themeFillTint="99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20" w:type="dxa"/>
            <w:shd w:val="clear" w:color="auto" w:fill="9CC2E5" w:themeFill="accent1" w:themeFillTint="99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21" w:type="dxa"/>
            <w:shd w:val="clear" w:color="auto" w:fill="9CC2E5" w:themeFill="accent1" w:themeFillTint="99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重修成绩</w:t>
            </w:r>
          </w:p>
        </w:tc>
        <w:tc>
          <w:tcPr>
            <w:tcW w:w="1421" w:type="dxa"/>
            <w:shd w:val="clear" w:color="auto" w:fill="9CC2E5" w:themeFill="accent1" w:themeFillTint="99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spacing w:line="360" w:lineRule="auto"/>
        <w:ind w:firstLine="420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5YTEwZjNhNTUwYWE5ODE1ZTU2NmJkNTU0NjQ1OGYifQ=="/>
    <w:docVar w:name="KSO_WPS_MARK_KEY" w:val="71795453-bdf8-4829-815d-2bc1a045ff08"/>
  </w:docVars>
  <w:rsids>
    <w:rsidRoot w:val="00000000"/>
    <w:rsid w:val="434720E6"/>
    <w:rsid w:val="4F774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2023-02-18T03:33:00Z</dcterms:created>
  <dc:creator>jwc-lj</dc:creator>
  <cp:lastModifiedBy>滇zhong 的 zhong</cp:lastModifiedBy>
  <dcterms:modified xsi:type="dcterms:W3CDTF">2024-03-08T22:47:47Z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97DBCF2EDC72429C8DDCBDB0390FA6D4</vt:lpwstr>
  </property>
</Properties>
</file>